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608F6" w14:textId="7344FDA6" w:rsidR="006C600B" w:rsidRDefault="003F0FA5" w:rsidP="00D92BBE">
      <w:pPr>
        <w:suppressAutoHyphens/>
        <w:spacing w:after="0"/>
        <w:jc w:val="both"/>
        <w:rPr>
          <w:rFonts w:ascii="Times New Roman" w:eastAsia="SimSun" w:hAnsi="Times New Roman" w:cs="Times New Roman"/>
          <w:b/>
          <w:color w:val="0070C0"/>
          <w:sz w:val="24"/>
          <w:szCs w:val="24"/>
          <w:u w:val="single"/>
        </w:rPr>
      </w:pPr>
      <w:r>
        <w:rPr>
          <w:rFonts w:ascii="Bahnschrift Light" w:eastAsia="Calibri" w:hAnsi="Bahnschrift Light"/>
          <w:b/>
          <w:noProof/>
        </w:rPr>
        <w:drawing>
          <wp:inline distT="0" distB="0" distL="0" distR="0" wp14:anchorId="4D43C116" wp14:editId="5E2C5AB2">
            <wp:extent cx="2805509" cy="581410"/>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ssm couleu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5509" cy="581410"/>
                    </a:xfrm>
                    <a:prstGeom prst="rect">
                      <a:avLst/>
                    </a:prstGeom>
                  </pic:spPr>
                </pic:pic>
              </a:graphicData>
            </a:graphic>
          </wp:inline>
        </w:drawing>
      </w:r>
    </w:p>
    <w:p w14:paraId="38C3B607" w14:textId="77777777" w:rsidR="003F0FA5" w:rsidRDefault="003F0FA5" w:rsidP="00D92BBE">
      <w:pPr>
        <w:suppressAutoHyphens/>
        <w:spacing w:after="0"/>
        <w:jc w:val="both"/>
        <w:rPr>
          <w:rFonts w:ascii="Times New Roman" w:eastAsia="SimSun" w:hAnsi="Times New Roman" w:cs="Times New Roman"/>
          <w:b/>
          <w:color w:val="0070C0"/>
          <w:sz w:val="24"/>
          <w:szCs w:val="24"/>
          <w:u w:val="single"/>
        </w:rPr>
      </w:pPr>
    </w:p>
    <w:p w14:paraId="527BE81C" w14:textId="4CAC308E" w:rsidR="003F0FA5" w:rsidRDefault="003F0FA5" w:rsidP="00D92BBE">
      <w:pPr>
        <w:suppressAutoHyphens/>
        <w:spacing w:after="0"/>
        <w:jc w:val="both"/>
        <w:rPr>
          <w:rFonts w:ascii="Times New Roman" w:eastAsia="SimSun" w:hAnsi="Times New Roman" w:cs="Times New Roman"/>
          <w:b/>
          <w:color w:val="0070C0"/>
          <w:sz w:val="24"/>
          <w:szCs w:val="24"/>
          <w:u w:val="single"/>
        </w:rPr>
      </w:pPr>
    </w:p>
    <w:p w14:paraId="04CF8EBB" w14:textId="33D61F33" w:rsidR="003F0FA5" w:rsidRPr="003F0FA5" w:rsidRDefault="003F0FA5" w:rsidP="003F0FA5">
      <w:pPr>
        <w:pBdr>
          <w:top w:val="single" w:sz="4" w:space="1" w:color="auto"/>
          <w:left w:val="single" w:sz="4" w:space="4" w:color="auto"/>
          <w:bottom w:val="single" w:sz="4" w:space="1" w:color="auto"/>
          <w:right w:val="single" w:sz="4" w:space="4" w:color="auto"/>
        </w:pBdr>
        <w:suppressAutoHyphens/>
        <w:spacing w:after="0"/>
        <w:jc w:val="center"/>
        <w:rPr>
          <w:rFonts w:ascii="Times New Roman" w:eastAsia="SimSun" w:hAnsi="Times New Roman" w:cs="Times New Roman"/>
          <w:b/>
          <w:i/>
          <w:color w:val="0070C0"/>
          <w:sz w:val="24"/>
          <w:szCs w:val="24"/>
        </w:rPr>
      </w:pPr>
      <w:r w:rsidRPr="003F0FA5">
        <w:rPr>
          <w:rFonts w:ascii="Times New Roman" w:eastAsia="SimSun" w:hAnsi="Times New Roman" w:cs="Times New Roman"/>
          <w:b/>
          <w:i/>
          <w:color w:val="0070C0"/>
          <w:sz w:val="24"/>
          <w:szCs w:val="24"/>
        </w:rPr>
        <w:t>Appel à projets 2025</w:t>
      </w:r>
    </w:p>
    <w:p w14:paraId="378EB43E" w14:textId="77777777" w:rsidR="006C600B" w:rsidRDefault="006C600B" w:rsidP="00D92BBE">
      <w:pPr>
        <w:suppressAutoHyphens/>
        <w:spacing w:after="0"/>
        <w:jc w:val="both"/>
        <w:rPr>
          <w:rFonts w:ascii="Times New Roman" w:eastAsia="SimSun" w:hAnsi="Times New Roman" w:cs="Times New Roman"/>
          <w:b/>
          <w:color w:val="0070C0"/>
          <w:sz w:val="24"/>
          <w:szCs w:val="24"/>
          <w:u w:val="single"/>
        </w:rPr>
      </w:pPr>
    </w:p>
    <w:p w14:paraId="381F8C3A" w14:textId="331E96DF" w:rsidR="0099566A" w:rsidRPr="00AF3A40" w:rsidRDefault="00D92BBE" w:rsidP="00D92BBE">
      <w:pPr>
        <w:suppressAutoHyphens/>
        <w:spacing w:after="0"/>
        <w:jc w:val="both"/>
        <w:rPr>
          <w:rFonts w:ascii="Times New Roman" w:eastAsia="SimSun" w:hAnsi="Times New Roman" w:cs="Times New Roman"/>
          <w:sz w:val="24"/>
          <w:szCs w:val="24"/>
        </w:rPr>
      </w:pPr>
      <w:r w:rsidRPr="00AF3A40">
        <w:rPr>
          <w:rFonts w:ascii="Times New Roman" w:eastAsia="SimSun" w:hAnsi="Times New Roman" w:cs="Times New Roman"/>
          <w:sz w:val="24"/>
          <w:szCs w:val="24"/>
          <w:u w:val="single"/>
        </w:rPr>
        <w:t>Axe n°3</w:t>
      </w:r>
      <w:r w:rsidRPr="00AF3A40">
        <w:rPr>
          <w:rFonts w:ascii="Times New Roman" w:eastAsia="SimSun" w:hAnsi="Times New Roman" w:cs="Times New Roman"/>
          <w:sz w:val="24"/>
          <w:szCs w:val="24"/>
        </w:rPr>
        <w:t>:</w:t>
      </w:r>
      <w:r w:rsidR="0099566A" w:rsidRPr="00AF3A40">
        <w:rPr>
          <w:rFonts w:ascii="Times New Roman" w:eastAsia="SimSun" w:hAnsi="Times New Roman" w:cs="Times New Roman"/>
          <w:sz w:val="24"/>
          <w:szCs w:val="24"/>
        </w:rPr>
        <w:t xml:space="preserve"> CAHIER DE CHARGES ‘’ACTIONS DE SOUTIEN A LA PARENTALITE’’</w:t>
      </w:r>
    </w:p>
    <w:p w14:paraId="43407A7F" w14:textId="77777777" w:rsidR="0099566A" w:rsidRDefault="0099566A" w:rsidP="00D92BBE">
      <w:pPr>
        <w:suppressAutoHyphens/>
        <w:spacing w:after="0"/>
        <w:jc w:val="both"/>
        <w:rPr>
          <w:rFonts w:ascii="Times New Roman" w:eastAsia="SimSun" w:hAnsi="Times New Roman" w:cs="Times New Roman"/>
          <w:b/>
          <w:color w:val="0070C0"/>
          <w:sz w:val="24"/>
          <w:szCs w:val="24"/>
        </w:rPr>
      </w:pPr>
    </w:p>
    <w:p w14:paraId="19B53F5C" w14:textId="5457BCC9" w:rsidR="00D92BBE" w:rsidRPr="00AF3A40" w:rsidRDefault="00D30ED0" w:rsidP="00D92BBE">
      <w:pPr>
        <w:suppressAutoHyphens/>
        <w:spacing w:after="0"/>
        <w:jc w:val="both"/>
        <w:rPr>
          <w:rFonts w:ascii="Times New Roman" w:eastAsia="SimSun" w:hAnsi="Times New Roman" w:cs="Times New Roman"/>
          <w:color w:val="0070C0"/>
          <w:sz w:val="24"/>
          <w:szCs w:val="24"/>
        </w:rPr>
      </w:pPr>
      <w:r w:rsidRPr="00AF3A40">
        <w:rPr>
          <w:rFonts w:ascii="Times New Roman" w:eastAsia="SimSun" w:hAnsi="Times New Roman" w:cs="Times New Roman"/>
          <w:color w:val="0070C0"/>
          <w:sz w:val="24"/>
          <w:szCs w:val="24"/>
        </w:rPr>
        <w:t>Favoriser le déploiement des actions de soutien à la parentalité, la</w:t>
      </w:r>
      <w:r w:rsidR="00D92BBE" w:rsidRPr="00AF3A40">
        <w:rPr>
          <w:rFonts w:ascii="Times New Roman" w:eastAsia="SimSun" w:hAnsi="Times New Roman" w:cs="Times New Roman"/>
          <w:color w:val="0070C0"/>
          <w:sz w:val="24"/>
          <w:szCs w:val="24"/>
        </w:rPr>
        <w:t xml:space="preserve"> </w:t>
      </w:r>
      <w:r w:rsidR="0099566A" w:rsidRPr="00AF3A40">
        <w:rPr>
          <w:rFonts w:ascii="Times New Roman" w:eastAsia="SimSun" w:hAnsi="Times New Roman" w:cs="Times New Roman"/>
          <w:color w:val="0070C0"/>
          <w:sz w:val="24"/>
          <w:szCs w:val="24"/>
        </w:rPr>
        <w:t>coordination et</w:t>
      </w:r>
      <w:r w:rsidR="00D92BBE" w:rsidRPr="00AF3A40">
        <w:rPr>
          <w:rFonts w:ascii="Times New Roman" w:eastAsia="SimSun" w:hAnsi="Times New Roman" w:cs="Times New Roman"/>
          <w:color w:val="0070C0"/>
          <w:sz w:val="24"/>
          <w:szCs w:val="24"/>
        </w:rPr>
        <w:t xml:space="preserve"> </w:t>
      </w:r>
      <w:r w:rsidRPr="00AF3A40">
        <w:rPr>
          <w:rFonts w:ascii="Times New Roman" w:eastAsia="SimSun" w:hAnsi="Times New Roman" w:cs="Times New Roman"/>
          <w:color w:val="0070C0"/>
          <w:sz w:val="24"/>
          <w:szCs w:val="24"/>
        </w:rPr>
        <w:t>l’</w:t>
      </w:r>
      <w:r w:rsidR="00D92BBE" w:rsidRPr="00AF3A40">
        <w:rPr>
          <w:rFonts w:ascii="Times New Roman" w:eastAsia="SimSun" w:hAnsi="Times New Roman" w:cs="Times New Roman"/>
          <w:color w:val="0070C0"/>
          <w:sz w:val="24"/>
          <w:szCs w:val="24"/>
        </w:rPr>
        <w:t>animation du réseau Reaap</w:t>
      </w:r>
    </w:p>
    <w:p w14:paraId="594C7507" w14:textId="77777777" w:rsidR="00D92BBE" w:rsidRPr="00640DF4" w:rsidRDefault="00D92BBE" w:rsidP="00D92BBE">
      <w:pPr>
        <w:pStyle w:val="Corpsdetexte"/>
        <w:spacing w:line="276" w:lineRule="auto"/>
        <w:ind w:right="211"/>
        <w:jc w:val="both"/>
        <w:rPr>
          <w:rFonts w:ascii="Times New Roman" w:eastAsia="Calibri" w:hAnsi="Times New Roman" w:cs="Times New Roman"/>
          <w:sz w:val="24"/>
          <w:szCs w:val="24"/>
        </w:rPr>
      </w:pPr>
    </w:p>
    <w:p w14:paraId="653267C1" w14:textId="587215BA" w:rsidR="00D92BBE" w:rsidRPr="00AF3A40" w:rsidRDefault="00D92BBE" w:rsidP="00D92BBE">
      <w:pPr>
        <w:pStyle w:val="Paragraphedeliste"/>
        <w:numPr>
          <w:ilvl w:val="0"/>
          <w:numId w:val="2"/>
        </w:numPr>
        <w:suppressAutoHyphens/>
        <w:spacing w:after="0"/>
        <w:jc w:val="both"/>
        <w:rPr>
          <w:rFonts w:ascii="Times New Roman" w:eastAsia="SimSun" w:hAnsi="Times New Roman" w:cs="Times New Roman"/>
          <w:sz w:val="24"/>
          <w:szCs w:val="24"/>
        </w:rPr>
      </w:pPr>
      <w:r w:rsidRPr="00AF3A40">
        <w:rPr>
          <w:rFonts w:ascii="Times New Roman" w:eastAsia="SimSun" w:hAnsi="Times New Roman" w:cs="Times New Roman"/>
          <w:bCs/>
          <w:iCs/>
          <w:sz w:val="24"/>
          <w:szCs w:val="24"/>
          <w:lang w:eastAsia="en-US"/>
        </w:rPr>
        <w:t>Réseau d’Écoute et d’Accueil et Accompagnement à la Parentalité (REAAP</w:t>
      </w:r>
      <w:r w:rsidRPr="00AF3A40">
        <w:rPr>
          <w:rFonts w:ascii="Times New Roman" w:eastAsia="SimSun" w:hAnsi="Times New Roman" w:cs="Times New Roman"/>
          <w:sz w:val="24"/>
          <w:szCs w:val="24"/>
        </w:rPr>
        <w:t>)</w:t>
      </w:r>
    </w:p>
    <w:p w14:paraId="2BB85C22" w14:textId="77777777" w:rsidR="00AF3A40" w:rsidRPr="00F41784" w:rsidRDefault="00AF3A40" w:rsidP="00AF3A40">
      <w:pPr>
        <w:pStyle w:val="Paragraphedeliste"/>
        <w:suppressAutoHyphens/>
        <w:spacing w:after="0"/>
        <w:ind w:left="1440"/>
        <w:jc w:val="both"/>
        <w:rPr>
          <w:rFonts w:ascii="Times New Roman" w:eastAsia="SimSun" w:hAnsi="Times New Roman" w:cs="Times New Roman"/>
          <w:sz w:val="24"/>
          <w:szCs w:val="24"/>
        </w:rPr>
      </w:pPr>
    </w:p>
    <w:p w14:paraId="40F17E4D" w14:textId="196481DE" w:rsidR="00D92BBE" w:rsidRDefault="00D30ED0" w:rsidP="00AF3A40">
      <w:pPr>
        <w:pStyle w:val="Paragraphedeliste"/>
        <w:suppressAutoHyphens/>
        <w:spacing w:after="0"/>
        <w:jc w:val="both"/>
        <w:rPr>
          <w:rFonts w:ascii="Times New Roman" w:eastAsia="SimSun" w:hAnsi="Times New Roman" w:cs="Times New Roman"/>
          <w:sz w:val="24"/>
          <w:szCs w:val="24"/>
        </w:rPr>
      </w:pPr>
      <w:r>
        <w:rPr>
          <w:rFonts w:ascii="Times New Roman" w:eastAsia="SimSun" w:hAnsi="Times New Roman" w:cs="Times New Roman"/>
          <w:sz w:val="24"/>
          <w:szCs w:val="24"/>
        </w:rPr>
        <w:t>Soutenir la mise en place des actions de soutien à la parentalité sur le territoire ;</w:t>
      </w:r>
    </w:p>
    <w:p w14:paraId="59C34BA0" w14:textId="1538D935" w:rsidR="00D92BBE" w:rsidRPr="00640DF4" w:rsidRDefault="00D92BBE" w:rsidP="00D92BBE">
      <w:pPr>
        <w:pStyle w:val="Paragraphedeliste"/>
        <w:numPr>
          <w:ilvl w:val="0"/>
          <w:numId w:val="3"/>
        </w:numPr>
        <w:suppressAutoHyphens/>
        <w:spacing w:after="0"/>
        <w:jc w:val="both"/>
        <w:rPr>
          <w:rFonts w:ascii="Times New Roman" w:eastAsia="SimSun" w:hAnsi="Times New Roman" w:cs="Times New Roman"/>
          <w:sz w:val="24"/>
          <w:szCs w:val="24"/>
        </w:rPr>
      </w:pPr>
      <w:r w:rsidRPr="00640DF4">
        <w:rPr>
          <w:rFonts w:ascii="Times New Roman" w:eastAsia="SimSun" w:hAnsi="Times New Roman" w:cs="Times New Roman"/>
          <w:sz w:val="24"/>
          <w:szCs w:val="24"/>
        </w:rPr>
        <w:t xml:space="preserve">Mise en réseau </w:t>
      </w:r>
      <w:r>
        <w:rPr>
          <w:rFonts w:ascii="Times New Roman" w:eastAsia="SimSun" w:hAnsi="Times New Roman" w:cs="Times New Roman"/>
          <w:sz w:val="24"/>
          <w:szCs w:val="24"/>
        </w:rPr>
        <w:t xml:space="preserve">de </w:t>
      </w:r>
      <w:r w:rsidRPr="00640DF4">
        <w:rPr>
          <w:rFonts w:ascii="Times New Roman" w:eastAsia="Times New Roman" w:hAnsi="Times New Roman" w:cs="Times New Roman"/>
          <w:color w:val="000000"/>
          <w:sz w:val="24"/>
          <w:szCs w:val="24"/>
        </w:rPr>
        <w:t>tou</w:t>
      </w:r>
      <w:r>
        <w:rPr>
          <w:rFonts w:ascii="Times New Roman" w:eastAsia="Times New Roman" w:hAnsi="Times New Roman" w:cs="Times New Roman"/>
          <w:color w:val="000000"/>
          <w:sz w:val="24"/>
          <w:szCs w:val="24"/>
        </w:rPr>
        <w:t>s</w:t>
      </w:r>
      <w:r w:rsidRPr="00640DF4">
        <w:rPr>
          <w:rFonts w:ascii="Times New Roman" w:eastAsia="Times New Roman" w:hAnsi="Times New Roman" w:cs="Times New Roman"/>
          <w:color w:val="000000"/>
          <w:sz w:val="24"/>
          <w:szCs w:val="24"/>
        </w:rPr>
        <w:t xml:space="preserve"> les acteurs</w:t>
      </w:r>
      <w:r>
        <w:rPr>
          <w:rFonts w:ascii="Times New Roman" w:eastAsia="Times New Roman" w:hAnsi="Times New Roman" w:cs="Times New Roman"/>
          <w:color w:val="000000"/>
          <w:sz w:val="24"/>
          <w:szCs w:val="24"/>
        </w:rPr>
        <w:t xml:space="preserve"> </w:t>
      </w:r>
      <w:r w:rsidRPr="00640DF4">
        <w:rPr>
          <w:rFonts w:ascii="Times New Roman" w:eastAsia="Times New Roman" w:hAnsi="Times New Roman" w:cs="Times New Roman"/>
          <w:color w:val="000000"/>
          <w:sz w:val="24"/>
          <w:szCs w:val="24"/>
        </w:rPr>
        <w:t>qui contribuent à conforter les parents dans leur</w:t>
      </w:r>
      <w:r>
        <w:rPr>
          <w:rFonts w:ascii="Times New Roman" w:eastAsia="Times New Roman" w:hAnsi="Times New Roman" w:cs="Times New Roman"/>
          <w:color w:val="000000"/>
          <w:sz w:val="24"/>
          <w:szCs w:val="24"/>
        </w:rPr>
        <w:t xml:space="preserve"> premier </w:t>
      </w:r>
      <w:r w:rsidRPr="00640DF4">
        <w:rPr>
          <w:rFonts w:ascii="Times New Roman" w:eastAsia="Times New Roman" w:hAnsi="Times New Roman" w:cs="Times New Roman"/>
          <w:color w:val="000000"/>
          <w:sz w:val="24"/>
          <w:szCs w:val="24"/>
        </w:rPr>
        <w:t xml:space="preserve">rôle </w:t>
      </w:r>
      <w:r>
        <w:rPr>
          <w:rFonts w:ascii="Times New Roman" w:eastAsia="Times New Roman" w:hAnsi="Times New Roman" w:cs="Times New Roman"/>
          <w:color w:val="000000"/>
          <w:sz w:val="24"/>
          <w:szCs w:val="24"/>
        </w:rPr>
        <w:t>d’éducateur envers</w:t>
      </w:r>
      <w:r w:rsidRPr="00640DF4">
        <w:rPr>
          <w:rFonts w:ascii="Times New Roman" w:eastAsia="Times New Roman" w:hAnsi="Times New Roman" w:cs="Times New Roman"/>
          <w:color w:val="000000"/>
          <w:sz w:val="24"/>
          <w:szCs w:val="24"/>
        </w:rPr>
        <w:t xml:space="preserve"> leurs enfants</w:t>
      </w:r>
      <w:r>
        <w:rPr>
          <w:rFonts w:ascii="Times New Roman" w:eastAsia="Times New Roman" w:hAnsi="Times New Roman" w:cs="Times New Roman"/>
          <w:color w:val="000000"/>
          <w:sz w:val="24"/>
          <w:szCs w:val="24"/>
        </w:rPr>
        <w:t> ;</w:t>
      </w:r>
    </w:p>
    <w:p w14:paraId="34392446" w14:textId="20CD117B" w:rsidR="00D92BBE" w:rsidRPr="00640DF4" w:rsidRDefault="00AC0E7B" w:rsidP="00D92BBE">
      <w:pPr>
        <w:pStyle w:val="Paragraphedeliste"/>
        <w:numPr>
          <w:ilvl w:val="0"/>
          <w:numId w:val="3"/>
        </w:numPr>
        <w:suppressAutoHyphens/>
        <w:spacing w:after="0"/>
        <w:jc w:val="both"/>
        <w:rPr>
          <w:rFonts w:ascii="Times New Roman" w:hAnsi="Times New Roman" w:cs="Times New Roman"/>
          <w:b/>
          <w:bCs/>
          <w:sz w:val="24"/>
          <w:szCs w:val="24"/>
        </w:rPr>
      </w:pPr>
      <w:r>
        <w:rPr>
          <w:rFonts w:ascii="Times New Roman" w:eastAsia="Times New Roman" w:hAnsi="Times New Roman" w:cs="Times New Roman"/>
          <w:color w:val="000000"/>
          <w:sz w:val="24"/>
          <w:szCs w:val="24"/>
        </w:rPr>
        <w:t xml:space="preserve">Encourager </w:t>
      </w:r>
      <w:r w:rsidR="00D92BBE" w:rsidRPr="00640DF4">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e partage d</w:t>
      </w:r>
      <w:r w:rsidRPr="00640DF4">
        <w:rPr>
          <w:rFonts w:ascii="Times New Roman" w:eastAsia="Times New Roman" w:hAnsi="Times New Roman" w:cs="Times New Roman"/>
          <w:color w:val="000000"/>
          <w:sz w:val="24"/>
          <w:szCs w:val="24"/>
        </w:rPr>
        <w:t>’information</w:t>
      </w:r>
      <w:r>
        <w:rPr>
          <w:rFonts w:ascii="Times New Roman" w:eastAsia="Times New Roman" w:hAnsi="Times New Roman" w:cs="Times New Roman"/>
          <w:color w:val="000000"/>
          <w:sz w:val="24"/>
          <w:szCs w:val="24"/>
        </w:rPr>
        <w:t>s et d’outils auprès des acteurs et des parents.</w:t>
      </w:r>
    </w:p>
    <w:p w14:paraId="7477588C" w14:textId="1EAB420F" w:rsidR="00D92BBE" w:rsidRPr="00640DF4" w:rsidRDefault="00D92BBE" w:rsidP="00D92BBE">
      <w:pPr>
        <w:pStyle w:val="Default"/>
        <w:spacing w:line="276" w:lineRule="auto"/>
        <w:jc w:val="both"/>
        <w:rPr>
          <w:rFonts w:ascii="Times New Roman" w:hAnsi="Times New Roman" w:cs="Times New Roman"/>
          <w:b/>
          <w:bCs/>
        </w:rPr>
      </w:pPr>
    </w:p>
    <w:p w14:paraId="218CF144" w14:textId="0E5FBFE6" w:rsidR="00D92BBE" w:rsidRPr="00AF3A40" w:rsidRDefault="00AC0E7B" w:rsidP="00D92BBE">
      <w:pPr>
        <w:pStyle w:val="Default"/>
        <w:numPr>
          <w:ilvl w:val="0"/>
          <w:numId w:val="2"/>
        </w:numPr>
        <w:spacing w:line="276" w:lineRule="auto"/>
        <w:jc w:val="both"/>
        <w:rPr>
          <w:rFonts w:ascii="Times New Roman" w:hAnsi="Times New Roman" w:cs="Times New Roman"/>
          <w:bCs/>
        </w:rPr>
      </w:pPr>
      <w:r w:rsidRPr="00AF3A40">
        <w:rPr>
          <w:rFonts w:ascii="Times New Roman" w:hAnsi="Times New Roman" w:cs="Times New Roman"/>
          <w:bCs/>
        </w:rPr>
        <w:t xml:space="preserve">Actions de soutien à la parentalité </w:t>
      </w:r>
    </w:p>
    <w:p w14:paraId="371081AA" w14:textId="77777777" w:rsidR="00D92BBE" w:rsidRPr="00640DF4" w:rsidRDefault="00D92BBE" w:rsidP="00D92BBE">
      <w:pPr>
        <w:pStyle w:val="Default"/>
        <w:spacing w:line="276" w:lineRule="auto"/>
        <w:jc w:val="both"/>
        <w:rPr>
          <w:rFonts w:ascii="Times New Roman" w:hAnsi="Times New Roman" w:cs="Times New Roman"/>
          <w:b/>
          <w:bCs/>
        </w:rPr>
      </w:pPr>
    </w:p>
    <w:p w14:paraId="0F4B26EF" w14:textId="08FF1BB6" w:rsidR="00D92BBE" w:rsidRPr="00640DF4" w:rsidRDefault="00D92BBE" w:rsidP="00D92BBE">
      <w:pPr>
        <w:suppressAutoHyphens/>
        <w:spacing w:after="0"/>
        <w:jc w:val="both"/>
        <w:rPr>
          <w:rFonts w:ascii="Times New Roman" w:eastAsia="SimSun" w:hAnsi="Times New Roman" w:cs="Times New Roman"/>
          <w:color w:val="000000"/>
          <w:sz w:val="24"/>
          <w:szCs w:val="24"/>
        </w:rPr>
      </w:pPr>
      <w:r w:rsidRPr="00640DF4">
        <w:rPr>
          <w:rFonts w:ascii="Times New Roman" w:eastAsia="SimSun" w:hAnsi="Times New Roman" w:cs="Times New Roman"/>
          <w:color w:val="000000"/>
          <w:sz w:val="24"/>
          <w:szCs w:val="24"/>
        </w:rPr>
        <w:t xml:space="preserve">Il s’agit </w:t>
      </w:r>
      <w:r w:rsidRPr="00640DF4">
        <w:rPr>
          <w:rFonts w:ascii="Times New Roman" w:eastAsia="SimSun" w:hAnsi="Times New Roman" w:cs="Times New Roman"/>
          <w:i/>
          <w:color w:val="000000"/>
          <w:sz w:val="24"/>
          <w:szCs w:val="24"/>
        </w:rPr>
        <w:t>d’accompagner les parents dans leur rôle de premier éducateur de leur enfant, notamment par des actions d'écoute, de soutien, de conseils et d'information, ou à favoriser l'entraide et l'échange entre parents :</w:t>
      </w:r>
      <w:r w:rsidRPr="00640DF4">
        <w:rPr>
          <w:rFonts w:ascii="Times New Roman" w:eastAsia="SimSun" w:hAnsi="Times New Roman" w:cs="Times New Roman"/>
          <w:color w:val="000000"/>
          <w:sz w:val="24"/>
          <w:szCs w:val="24"/>
        </w:rPr>
        <w:t xml:space="preserve"> selon l’article </w:t>
      </w:r>
      <w:r w:rsidR="0099566A" w:rsidRPr="00640DF4">
        <w:rPr>
          <w:rFonts w:ascii="Times New Roman" w:eastAsia="SimSun" w:hAnsi="Times New Roman" w:cs="Times New Roman"/>
          <w:color w:val="000000"/>
          <w:sz w:val="24"/>
          <w:szCs w:val="24"/>
        </w:rPr>
        <w:t>2 de</w:t>
      </w:r>
      <w:r w:rsidRPr="00640DF4">
        <w:rPr>
          <w:rFonts w:ascii="Times New Roman" w:eastAsia="SimSun" w:hAnsi="Times New Roman" w:cs="Times New Roman"/>
          <w:color w:val="000000"/>
          <w:sz w:val="24"/>
          <w:szCs w:val="24"/>
        </w:rPr>
        <w:t xml:space="preserve"> code de l’action sociale et famille. </w:t>
      </w:r>
    </w:p>
    <w:p w14:paraId="51215FF0" w14:textId="77777777" w:rsidR="00D92BBE" w:rsidRPr="00640DF4" w:rsidRDefault="00D92BBE" w:rsidP="00D92BBE">
      <w:pPr>
        <w:pStyle w:val="Default"/>
        <w:spacing w:line="276" w:lineRule="auto"/>
        <w:jc w:val="both"/>
        <w:rPr>
          <w:rFonts w:ascii="Times New Roman" w:hAnsi="Times New Roman" w:cs="Times New Roman"/>
          <w:b/>
          <w:bCs/>
        </w:rPr>
      </w:pPr>
    </w:p>
    <w:p w14:paraId="086A4E1C" w14:textId="2757CAFB" w:rsidR="00D92BBE" w:rsidRDefault="00D92BBE" w:rsidP="00D92BBE">
      <w:pPr>
        <w:suppressAutoHyphens/>
        <w:spacing w:after="0"/>
        <w:jc w:val="both"/>
        <w:rPr>
          <w:rFonts w:ascii="Times New Roman" w:eastAsia="SimSun" w:hAnsi="Times New Roman" w:cs="Times New Roman"/>
          <w:sz w:val="24"/>
          <w:szCs w:val="24"/>
        </w:rPr>
      </w:pPr>
      <w:r w:rsidRPr="00640DF4">
        <w:rPr>
          <w:rFonts w:ascii="Times New Roman" w:eastAsia="SimSun" w:hAnsi="Times New Roman" w:cs="Times New Roman"/>
          <w:sz w:val="24"/>
          <w:szCs w:val="24"/>
        </w:rPr>
        <w:t xml:space="preserve">Dans le cadre de cet appel à projet, lors de </w:t>
      </w:r>
      <w:r w:rsidRPr="00255458">
        <w:rPr>
          <w:rFonts w:ascii="Times New Roman" w:eastAsia="SimSun" w:hAnsi="Times New Roman" w:cs="Times New Roman"/>
          <w:bCs/>
          <w:sz w:val="24"/>
          <w:szCs w:val="24"/>
        </w:rPr>
        <w:t>l’étude des dossiers</w:t>
      </w:r>
      <w:r w:rsidRPr="00255458">
        <w:rPr>
          <w:rFonts w:ascii="Times New Roman" w:eastAsia="SimSun" w:hAnsi="Times New Roman" w:cs="Times New Roman"/>
          <w:sz w:val="24"/>
          <w:szCs w:val="24"/>
        </w:rPr>
        <w:t>,</w:t>
      </w:r>
      <w:r w:rsidRPr="00640DF4">
        <w:rPr>
          <w:rFonts w:ascii="Times New Roman" w:eastAsia="SimSun" w:hAnsi="Times New Roman" w:cs="Times New Roman"/>
          <w:sz w:val="24"/>
          <w:szCs w:val="24"/>
        </w:rPr>
        <w:t xml:space="preserve"> une attention particulière sera portée aux projets qui font partie des trois champs prioritaires identifiés dans le schéma Départemental des services aux familles à savoir :</w:t>
      </w:r>
    </w:p>
    <w:p w14:paraId="6E12BD85" w14:textId="77777777" w:rsidR="00255458" w:rsidRPr="00640DF4" w:rsidRDefault="00255458" w:rsidP="00D92BBE">
      <w:pPr>
        <w:suppressAutoHyphens/>
        <w:spacing w:after="0"/>
        <w:jc w:val="both"/>
        <w:rPr>
          <w:rFonts w:ascii="Times New Roman" w:eastAsia="SimSun" w:hAnsi="Times New Roman" w:cs="Times New Roman"/>
          <w:sz w:val="24"/>
          <w:szCs w:val="24"/>
        </w:rPr>
      </w:pPr>
    </w:p>
    <w:p w14:paraId="71434C6E" w14:textId="027E7016" w:rsidR="00D92BBE" w:rsidRPr="00255458" w:rsidRDefault="00D92BBE" w:rsidP="00D92BBE">
      <w:pPr>
        <w:suppressAutoHyphens/>
        <w:spacing w:after="0"/>
        <w:jc w:val="both"/>
        <w:rPr>
          <w:rFonts w:ascii="Times New Roman" w:eastAsia="SimSun" w:hAnsi="Times New Roman" w:cs="Times New Roman"/>
          <w:sz w:val="24"/>
          <w:szCs w:val="24"/>
        </w:rPr>
      </w:pPr>
      <w:r w:rsidRPr="00640DF4">
        <w:rPr>
          <w:rFonts w:ascii="Times New Roman" w:eastAsia="SimSun" w:hAnsi="Times New Roman" w:cs="Times New Roman"/>
          <w:b/>
          <w:bCs/>
          <w:sz w:val="24"/>
          <w:szCs w:val="24"/>
        </w:rPr>
        <w:t>-</w:t>
      </w:r>
      <w:r w:rsidR="00255458">
        <w:rPr>
          <w:rFonts w:ascii="Times New Roman" w:eastAsia="SimSun" w:hAnsi="Times New Roman" w:cs="Times New Roman"/>
          <w:b/>
          <w:bCs/>
          <w:sz w:val="24"/>
          <w:szCs w:val="24"/>
        </w:rPr>
        <w:t xml:space="preserve"> </w:t>
      </w:r>
      <w:r w:rsidRPr="00255458">
        <w:rPr>
          <w:rFonts w:ascii="Times New Roman" w:eastAsia="SimSun" w:hAnsi="Times New Roman" w:cs="Times New Roman"/>
          <w:bCs/>
          <w:sz w:val="24"/>
          <w:szCs w:val="24"/>
        </w:rPr>
        <w:t xml:space="preserve">Structurer et renforcer les dispositifs d’accompagnement à la parentalité </w:t>
      </w:r>
    </w:p>
    <w:p w14:paraId="3DD80402" w14:textId="1C443E5E" w:rsidR="00D92BBE" w:rsidRPr="00255458" w:rsidRDefault="00D92BBE" w:rsidP="00430132">
      <w:pPr>
        <w:suppressAutoHyphens/>
        <w:spacing w:after="0"/>
        <w:jc w:val="both"/>
        <w:rPr>
          <w:rFonts w:ascii="Times New Roman" w:eastAsia="SimSun" w:hAnsi="Times New Roman" w:cs="Times New Roman"/>
          <w:sz w:val="24"/>
          <w:szCs w:val="24"/>
        </w:rPr>
      </w:pPr>
      <w:r w:rsidRPr="00255458">
        <w:rPr>
          <w:rFonts w:ascii="Times New Roman" w:eastAsia="SimSun" w:hAnsi="Times New Roman" w:cs="Times New Roman"/>
          <w:bCs/>
          <w:sz w:val="24"/>
          <w:szCs w:val="24"/>
        </w:rPr>
        <w:t>-</w:t>
      </w:r>
      <w:r w:rsidR="00255458" w:rsidRPr="00255458">
        <w:rPr>
          <w:rFonts w:ascii="Times New Roman" w:eastAsia="SimSun" w:hAnsi="Times New Roman" w:cs="Times New Roman"/>
          <w:bCs/>
          <w:sz w:val="24"/>
          <w:szCs w:val="24"/>
        </w:rPr>
        <w:t xml:space="preserve"> </w:t>
      </w:r>
      <w:r w:rsidRPr="00255458">
        <w:rPr>
          <w:rFonts w:ascii="Times New Roman" w:eastAsia="SimSun" w:hAnsi="Times New Roman" w:cs="Times New Roman"/>
          <w:bCs/>
          <w:sz w:val="24"/>
          <w:szCs w:val="24"/>
        </w:rPr>
        <w:t xml:space="preserve">Décliner les dispositifs visant à préserver la relation entre les parents et les enfants  </w:t>
      </w:r>
    </w:p>
    <w:p w14:paraId="231E97DF" w14:textId="31B153D1" w:rsidR="00D92BBE" w:rsidRPr="00255458" w:rsidRDefault="00D92BBE" w:rsidP="00D92BBE">
      <w:pPr>
        <w:suppressAutoHyphens/>
        <w:spacing w:after="0"/>
        <w:jc w:val="both"/>
        <w:rPr>
          <w:rFonts w:ascii="Times New Roman" w:eastAsia="SimSun" w:hAnsi="Times New Roman" w:cs="Times New Roman"/>
          <w:bCs/>
          <w:sz w:val="24"/>
          <w:szCs w:val="24"/>
        </w:rPr>
      </w:pPr>
      <w:r w:rsidRPr="00255458">
        <w:rPr>
          <w:rFonts w:ascii="Times New Roman" w:eastAsia="SimSun" w:hAnsi="Times New Roman" w:cs="Times New Roman"/>
          <w:bCs/>
          <w:sz w:val="24"/>
          <w:szCs w:val="24"/>
        </w:rPr>
        <w:t>-</w:t>
      </w:r>
      <w:r w:rsidR="00255458" w:rsidRPr="00255458">
        <w:rPr>
          <w:rFonts w:ascii="Times New Roman" w:eastAsia="SimSun" w:hAnsi="Times New Roman" w:cs="Times New Roman"/>
          <w:bCs/>
          <w:sz w:val="24"/>
          <w:szCs w:val="24"/>
        </w:rPr>
        <w:t xml:space="preserve"> </w:t>
      </w:r>
      <w:r w:rsidRPr="00255458">
        <w:rPr>
          <w:rFonts w:ascii="Times New Roman" w:eastAsia="SimSun" w:hAnsi="Times New Roman" w:cs="Times New Roman"/>
          <w:bCs/>
          <w:sz w:val="24"/>
          <w:szCs w:val="24"/>
        </w:rPr>
        <w:t>Favoriser une articulation des politiques de parentalité</w:t>
      </w:r>
      <w:r w:rsidR="000E07FC" w:rsidRPr="00255458">
        <w:rPr>
          <w:rFonts w:ascii="Times New Roman" w:eastAsia="SimSun" w:hAnsi="Times New Roman" w:cs="Times New Roman"/>
          <w:bCs/>
          <w:sz w:val="24"/>
          <w:szCs w:val="24"/>
        </w:rPr>
        <w:t>.</w:t>
      </w:r>
    </w:p>
    <w:p w14:paraId="64243EF5" w14:textId="77777777" w:rsidR="000E07FC" w:rsidRPr="00640DF4" w:rsidRDefault="000E07FC" w:rsidP="00D92BBE">
      <w:pPr>
        <w:suppressAutoHyphens/>
        <w:spacing w:after="0"/>
        <w:jc w:val="both"/>
        <w:rPr>
          <w:rFonts w:ascii="Times New Roman" w:eastAsia="SimSun" w:hAnsi="Times New Roman" w:cs="Times New Roman"/>
          <w:b/>
          <w:bCs/>
          <w:sz w:val="24"/>
          <w:szCs w:val="24"/>
        </w:rPr>
      </w:pPr>
    </w:p>
    <w:p w14:paraId="67B50300" w14:textId="6FEFD4ED" w:rsidR="00D92BBE" w:rsidRPr="00E8061C" w:rsidRDefault="00D92BBE" w:rsidP="00D92BBE">
      <w:pPr>
        <w:pStyle w:val="Default"/>
        <w:numPr>
          <w:ilvl w:val="0"/>
          <w:numId w:val="4"/>
        </w:numPr>
        <w:spacing w:line="276" w:lineRule="auto"/>
        <w:jc w:val="both"/>
        <w:rPr>
          <w:rFonts w:ascii="Times New Roman" w:hAnsi="Times New Roman" w:cs="Times New Roman"/>
        </w:rPr>
      </w:pPr>
      <w:r w:rsidRPr="00E8061C">
        <w:rPr>
          <w:rFonts w:ascii="Times New Roman" w:hAnsi="Times New Roman" w:cs="Times New Roman"/>
          <w:bCs/>
        </w:rPr>
        <w:t>Les actions proposées doivent répondre aux critères suivants :</w:t>
      </w:r>
    </w:p>
    <w:p w14:paraId="5EC8726B" w14:textId="77777777" w:rsidR="00E8061C" w:rsidRPr="00E8061C" w:rsidRDefault="00E8061C" w:rsidP="00E8061C">
      <w:pPr>
        <w:pStyle w:val="Default"/>
        <w:spacing w:line="276" w:lineRule="auto"/>
        <w:ind w:left="720"/>
        <w:jc w:val="both"/>
        <w:rPr>
          <w:rFonts w:ascii="Times New Roman" w:hAnsi="Times New Roman" w:cs="Times New Roman"/>
        </w:rPr>
      </w:pPr>
    </w:p>
    <w:p w14:paraId="264111A9" w14:textId="05EA0374" w:rsidR="00D92BBE" w:rsidRPr="00640DF4" w:rsidRDefault="00D92BBE" w:rsidP="00D92BBE">
      <w:pPr>
        <w:pStyle w:val="Default"/>
        <w:spacing w:line="276" w:lineRule="auto"/>
        <w:jc w:val="both"/>
        <w:rPr>
          <w:rFonts w:ascii="Times New Roman" w:hAnsi="Times New Roman" w:cs="Times New Roman"/>
        </w:rPr>
      </w:pPr>
      <w:r w:rsidRPr="00640DF4">
        <w:rPr>
          <w:rFonts w:ascii="Times New Roman" w:hAnsi="Times New Roman" w:cs="Times New Roman"/>
        </w:rPr>
        <w:t xml:space="preserve">Répondre à des </w:t>
      </w:r>
      <w:r w:rsidRPr="00640DF4">
        <w:rPr>
          <w:rFonts w:ascii="Times New Roman" w:hAnsi="Times New Roman" w:cs="Times New Roman"/>
          <w:b/>
          <w:bCs/>
        </w:rPr>
        <w:t xml:space="preserve">besoins identifiés </w:t>
      </w:r>
      <w:r w:rsidRPr="00640DF4">
        <w:rPr>
          <w:rFonts w:ascii="Times New Roman" w:hAnsi="Times New Roman" w:cs="Times New Roman"/>
        </w:rPr>
        <w:t xml:space="preserve">dans le cadre d’un diagnostic partagé sur le SDSF, le Schéma Départemental Enfance Famille, </w:t>
      </w:r>
      <w:r w:rsidR="000E07FC">
        <w:rPr>
          <w:rFonts w:ascii="Times New Roman" w:hAnsi="Times New Roman" w:cs="Times New Roman"/>
        </w:rPr>
        <w:t xml:space="preserve">Convention Territoriale </w:t>
      </w:r>
      <w:r w:rsidR="00653C74">
        <w:rPr>
          <w:rFonts w:ascii="Times New Roman" w:hAnsi="Times New Roman" w:cs="Times New Roman"/>
        </w:rPr>
        <w:t>Globale…</w:t>
      </w:r>
      <w:r w:rsidR="000E07FC">
        <w:rPr>
          <w:rFonts w:ascii="Times New Roman" w:hAnsi="Times New Roman" w:cs="Times New Roman"/>
        </w:rPr>
        <w:t>)</w:t>
      </w:r>
      <w:r w:rsidRPr="00640DF4">
        <w:rPr>
          <w:rFonts w:ascii="Times New Roman" w:hAnsi="Times New Roman" w:cs="Times New Roman"/>
        </w:rPr>
        <w:t xml:space="preserve"> </w:t>
      </w:r>
    </w:p>
    <w:p w14:paraId="294F4122" w14:textId="77777777" w:rsidR="00D92BBE" w:rsidRPr="00640DF4" w:rsidRDefault="00D92BBE" w:rsidP="00D92BBE">
      <w:pPr>
        <w:pStyle w:val="Default"/>
        <w:spacing w:line="276" w:lineRule="auto"/>
        <w:jc w:val="both"/>
        <w:rPr>
          <w:rFonts w:ascii="Times New Roman" w:hAnsi="Times New Roman" w:cs="Times New Roman"/>
        </w:rPr>
      </w:pPr>
      <w:r w:rsidRPr="00640DF4">
        <w:rPr>
          <w:rFonts w:ascii="Times New Roman" w:hAnsi="Times New Roman" w:cs="Times New Roman"/>
        </w:rPr>
        <w:t xml:space="preserve">-Être </w:t>
      </w:r>
      <w:r w:rsidRPr="00640DF4">
        <w:rPr>
          <w:rFonts w:ascii="Times New Roman" w:hAnsi="Times New Roman" w:cs="Times New Roman"/>
          <w:b/>
          <w:bCs/>
        </w:rPr>
        <w:t xml:space="preserve">accessible </w:t>
      </w:r>
      <w:r w:rsidRPr="00640DF4">
        <w:rPr>
          <w:rFonts w:ascii="Times New Roman" w:hAnsi="Times New Roman" w:cs="Times New Roman"/>
        </w:rPr>
        <w:t xml:space="preserve">à l’ensemble des parents, et futurs parents du territoire, </w:t>
      </w:r>
    </w:p>
    <w:p w14:paraId="0B60209D" w14:textId="22A04FF7" w:rsidR="00D92BBE" w:rsidRPr="00640DF4" w:rsidRDefault="00D92BBE" w:rsidP="00D92BBE">
      <w:pPr>
        <w:pStyle w:val="Default"/>
        <w:spacing w:line="276" w:lineRule="auto"/>
        <w:jc w:val="both"/>
        <w:rPr>
          <w:rFonts w:ascii="Times New Roman" w:hAnsi="Times New Roman" w:cs="Times New Roman"/>
        </w:rPr>
      </w:pPr>
      <w:r w:rsidRPr="00640DF4">
        <w:rPr>
          <w:rFonts w:ascii="Times New Roman" w:hAnsi="Times New Roman" w:cs="Times New Roman"/>
        </w:rPr>
        <w:t xml:space="preserve">-Proposer des actions </w:t>
      </w:r>
      <w:r w:rsidRPr="00640DF4">
        <w:rPr>
          <w:rFonts w:ascii="Times New Roman" w:hAnsi="Times New Roman" w:cs="Times New Roman"/>
          <w:b/>
          <w:bCs/>
        </w:rPr>
        <w:t xml:space="preserve">là où se trouvent les parents </w:t>
      </w:r>
      <w:r w:rsidR="000E07FC">
        <w:rPr>
          <w:rFonts w:ascii="Times New Roman" w:hAnsi="Times New Roman" w:cs="Times New Roman"/>
          <w:b/>
          <w:bCs/>
        </w:rPr>
        <w:t>en appliquant la démarches « </w:t>
      </w:r>
      <w:r w:rsidR="000E07FC" w:rsidRPr="00640DF4">
        <w:rPr>
          <w:rFonts w:ascii="Times New Roman" w:hAnsi="Times New Roman" w:cs="Times New Roman"/>
          <w:b/>
          <w:bCs/>
        </w:rPr>
        <w:t>aller vers » les familles</w:t>
      </w:r>
      <w:r w:rsidR="000E07FC">
        <w:rPr>
          <w:rFonts w:ascii="Times New Roman" w:hAnsi="Times New Roman" w:cs="Times New Roman"/>
        </w:rPr>
        <w:t xml:space="preserve"> les plus éloignées (</w:t>
      </w:r>
      <w:r w:rsidR="000E07FC" w:rsidRPr="00640DF4">
        <w:rPr>
          <w:rFonts w:ascii="Times New Roman" w:hAnsi="Times New Roman" w:cs="Times New Roman"/>
        </w:rPr>
        <w:t>dans</w:t>
      </w:r>
      <w:r w:rsidRPr="00640DF4">
        <w:rPr>
          <w:rFonts w:ascii="Times New Roman" w:hAnsi="Times New Roman" w:cs="Times New Roman"/>
        </w:rPr>
        <w:t xml:space="preserve"> les établissements et lieux que fréquentent les enfants (la crèche, l’école, les accueils de loisirs, les conservatoires, bibliothèques, associations sportives…),  </w:t>
      </w:r>
    </w:p>
    <w:p w14:paraId="01CFEAD9" w14:textId="603C201D" w:rsidR="00D92BBE" w:rsidRPr="00640DF4" w:rsidRDefault="00D92BBE" w:rsidP="00D92BBE">
      <w:pPr>
        <w:pStyle w:val="Default"/>
        <w:spacing w:line="276" w:lineRule="auto"/>
        <w:jc w:val="both"/>
        <w:rPr>
          <w:rFonts w:ascii="Times New Roman" w:hAnsi="Times New Roman" w:cs="Times New Roman"/>
        </w:rPr>
      </w:pPr>
      <w:r w:rsidRPr="00640DF4">
        <w:rPr>
          <w:rFonts w:ascii="Times New Roman" w:hAnsi="Times New Roman" w:cs="Times New Roman"/>
        </w:rPr>
        <w:lastRenderedPageBreak/>
        <w:t>-</w:t>
      </w:r>
      <w:r w:rsidR="00E8061C">
        <w:rPr>
          <w:rFonts w:ascii="Times New Roman" w:hAnsi="Times New Roman" w:cs="Times New Roman"/>
        </w:rPr>
        <w:t xml:space="preserve"> </w:t>
      </w:r>
      <w:r w:rsidRPr="00640DF4">
        <w:rPr>
          <w:rFonts w:ascii="Times New Roman" w:hAnsi="Times New Roman" w:cs="Times New Roman"/>
        </w:rPr>
        <w:t>S’inscrire dans un cadre d’</w:t>
      </w:r>
      <w:r w:rsidRPr="00640DF4">
        <w:rPr>
          <w:rFonts w:ascii="Times New Roman" w:hAnsi="Times New Roman" w:cs="Times New Roman"/>
          <w:b/>
          <w:bCs/>
        </w:rPr>
        <w:t xml:space="preserve">interventions collectives </w:t>
      </w:r>
      <w:r w:rsidRPr="00640DF4">
        <w:rPr>
          <w:rFonts w:ascii="Times New Roman" w:hAnsi="Times New Roman" w:cs="Times New Roman"/>
        </w:rPr>
        <w:t xml:space="preserve">tout en offrant la possibilité aux parents qui en exprimeraient le besoin de pouvoir bénéficier de temps d’accompagnement individuel à l’intérieur de ces actions, </w:t>
      </w:r>
    </w:p>
    <w:p w14:paraId="20714912" w14:textId="38D55C04" w:rsidR="00D92BBE" w:rsidRPr="00640DF4" w:rsidRDefault="00D92BBE" w:rsidP="00D92BBE">
      <w:pPr>
        <w:pStyle w:val="Default"/>
        <w:spacing w:line="276" w:lineRule="auto"/>
        <w:jc w:val="both"/>
        <w:rPr>
          <w:rFonts w:ascii="Times New Roman" w:hAnsi="Times New Roman" w:cs="Times New Roman"/>
        </w:rPr>
      </w:pPr>
      <w:r w:rsidRPr="00640DF4">
        <w:rPr>
          <w:rFonts w:ascii="Times New Roman" w:hAnsi="Times New Roman" w:cs="Times New Roman"/>
        </w:rPr>
        <w:t>-</w:t>
      </w:r>
      <w:r w:rsidR="00E8061C">
        <w:rPr>
          <w:rFonts w:ascii="Times New Roman" w:hAnsi="Times New Roman" w:cs="Times New Roman"/>
        </w:rPr>
        <w:t xml:space="preserve"> </w:t>
      </w:r>
      <w:r w:rsidRPr="00640DF4">
        <w:rPr>
          <w:rFonts w:ascii="Times New Roman" w:hAnsi="Times New Roman" w:cs="Times New Roman"/>
        </w:rPr>
        <w:t xml:space="preserve">Rechercher la </w:t>
      </w:r>
      <w:r w:rsidRPr="00640DF4">
        <w:rPr>
          <w:rFonts w:ascii="Times New Roman" w:hAnsi="Times New Roman" w:cs="Times New Roman"/>
          <w:b/>
          <w:bCs/>
        </w:rPr>
        <w:t xml:space="preserve">participation des parents </w:t>
      </w:r>
      <w:r w:rsidRPr="00640DF4">
        <w:rPr>
          <w:rFonts w:ascii="Times New Roman" w:hAnsi="Times New Roman" w:cs="Times New Roman"/>
        </w:rPr>
        <w:t xml:space="preserve">dans toutes ses formes, sans pour autant l’imposer ou en faire un préalable d’actions, </w:t>
      </w:r>
    </w:p>
    <w:p w14:paraId="350D00E6" w14:textId="284DA9E5" w:rsidR="00D92BBE" w:rsidRPr="00640DF4" w:rsidRDefault="00D92BBE" w:rsidP="00D92BBE">
      <w:pPr>
        <w:pStyle w:val="Default"/>
        <w:spacing w:line="276" w:lineRule="auto"/>
        <w:jc w:val="both"/>
        <w:rPr>
          <w:rFonts w:ascii="Times New Roman" w:hAnsi="Times New Roman" w:cs="Times New Roman"/>
        </w:rPr>
      </w:pPr>
      <w:r w:rsidRPr="00640DF4">
        <w:rPr>
          <w:rFonts w:ascii="Times New Roman" w:hAnsi="Times New Roman" w:cs="Times New Roman"/>
        </w:rPr>
        <w:t>-</w:t>
      </w:r>
      <w:r w:rsidR="00E8061C">
        <w:rPr>
          <w:rFonts w:ascii="Times New Roman" w:hAnsi="Times New Roman" w:cs="Times New Roman"/>
        </w:rPr>
        <w:t xml:space="preserve"> </w:t>
      </w:r>
      <w:r w:rsidRPr="00640DF4">
        <w:rPr>
          <w:rFonts w:ascii="Times New Roman" w:hAnsi="Times New Roman" w:cs="Times New Roman"/>
        </w:rPr>
        <w:t xml:space="preserve">Mettre en place des </w:t>
      </w:r>
      <w:r w:rsidRPr="00640DF4">
        <w:rPr>
          <w:rFonts w:ascii="Times New Roman" w:hAnsi="Times New Roman" w:cs="Times New Roman"/>
          <w:b/>
          <w:bCs/>
        </w:rPr>
        <w:t xml:space="preserve">modalités de fonctionnement adaptées </w:t>
      </w:r>
      <w:r w:rsidRPr="00640DF4">
        <w:rPr>
          <w:rFonts w:ascii="Times New Roman" w:hAnsi="Times New Roman" w:cs="Times New Roman"/>
        </w:rPr>
        <w:t xml:space="preserve">(amplitude horaire, localisation des actions), </w:t>
      </w:r>
    </w:p>
    <w:p w14:paraId="4EE83B5D" w14:textId="1AF21A12" w:rsidR="00D92BBE" w:rsidRPr="00640DF4" w:rsidRDefault="00D92BBE" w:rsidP="00D92BBE">
      <w:pPr>
        <w:pStyle w:val="Default"/>
        <w:spacing w:line="276" w:lineRule="auto"/>
        <w:jc w:val="both"/>
        <w:rPr>
          <w:rFonts w:ascii="Times New Roman" w:hAnsi="Times New Roman" w:cs="Times New Roman"/>
        </w:rPr>
      </w:pPr>
      <w:r w:rsidRPr="00640DF4">
        <w:rPr>
          <w:rFonts w:ascii="Times New Roman" w:hAnsi="Times New Roman" w:cs="Times New Roman"/>
        </w:rPr>
        <w:t>-</w:t>
      </w:r>
      <w:r w:rsidR="00E8061C">
        <w:rPr>
          <w:rFonts w:ascii="Times New Roman" w:hAnsi="Times New Roman" w:cs="Times New Roman"/>
        </w:rPr>
        <w:t xml:space="preserve"> </w:t>
      </w:r>
      <w:r w:rsidRPr="00640DF4">
        <w:rPr>
          <w:rFonts w:ascii="Times New Roman" w:hAnsi="Times New Roman" w:cs="Times New Roman"/>
        </w:rPr>
        <w:t xml:space="preserve">Proposer une </w:t>
      </w:r>
      <w:r w:rsidRPr="00640DF4">
        <w:rPr>
          <w:rFonts w:ascii="Times New Roman" w:hAnsi="Times New Roman" w:cs="Times New Roman"/>
          <w:b/>
          <w:bCs/>
        </w:rPr>
        <w:t xml:space="preserve">gratuité ou une participation symbolique </w:t>
      </w:r>
      <w:r w:rsidRPr="00640DF4">
        <w:rPr>
          <w:rFonts w:ascii="Times New Roman" w:hAnsi="Times New Roman" w:cs="Times New Roman"/>
        </w:rPr>
        <w:t xml:space="preserve">des parents aux actions, </w:t>
      </w:r>
    </w:p>
    <w:p w14:paraId="3E3A4763" w14:textId="6A32729D" w:rsidR="00D92BBE" w:rsidRPr="00640DF4" w:rsidRDefault="00D92BBE" w:rsidP="00D92BBE">
      <w:pPr>
        <w:jc w:val="both"/>
        <w:rPr>
          <w:rFonts w:ascii="Times New Roman" w:hAnsi="Times New Roman" w:cs="Times New Roman"/>
          <w:sz w:val="24"/>
          <w:szCs w:val="24"/>
        </w:rPr>
      </w:pPr>
      <w:r w:rsidRPr="00640DF4">
        <w:rPr>
          <w:rFonts w:ascii="Times New Roman" w:hAnsi="Times New Roman" w:cs="Times New Roman"/>
          <w:sz w:val="24"/>
          <w:szCs w:val="24"/>
        </w:rPr>
        <w:t>-</w:t>
      </w:r>
      <w:r w:rsidR="00E8061C">
        <w:rPr>
          <w:rFonts w:ascii="Times New Roman" w:hAnsi="Times New Roman" w:cs="Times New Roman"/>
          <w:sz w:val="24"/>
          <w:szCs w:val="24"/>
        </w:rPr>
        <w:t xml:space="preserve"> </w:t>
      </w:r>
      <w:r w:rsidRPr="00640DF4">
        <w:rPr>
          <w:rFonts w:ascii="Times New Roman" w:hAnsi="Times New Roman" w:cs="Times New Roman"/>
          <w:sz w:val="24"/>
          <w:szCs w:val="24"/>
        </w:rPr>
        <w:t xml:space="preserve">Respecter les </w:t>
      </w:r>
      <w:r w:rsidRPr="00640DF4">
        <w:rPr>
          <w:rFonts w:ascii="Times New Roman" w:hAnsi="Times New Roman" w:cs="Times New Roman"/>
          <w:b/>
          <w:bCs/>
          <w:sz w:val="24"/>
          <w:szCs w:val="24"/>
        </w:rPr>
        <w:t xml:space="preserve">principes de neutralité </w:t>
      </w:r>
      <w:r w:rsidRPr="00640DF4">
        <w:rPr>
          <w:rFonts w:ascii="Times New Roman" w:hAnsi="Times New Roman" w:cs="Times New Roman"/>
          <w:sz w:val="24"/>
          <w:szCs w:val="24"/>
        </w:rPr>
        <w:t>politique, philosophique et confessionnelle dans leur contenu</w:t>
      </w:r>
    </w:p>
    <w:p w14:paraId="460E145C" w14:textId="77777777" w:rsidR="00653C74" w:rsidRDefault="00653C74" w:rsidP="00D92BBE">
      <w:pPr>
        <w:suppressAutoHyphens/>
        <w:spacing w:after="0"/>
        <w:jc w:val="both"/>
        <w:rPr>
          <w:rFonts w:ascii="Times New Roman" w:eastAsia="SimSun" w:hAnsi="Times New Roman" w:cs="Times New Roman"/>
          <w:b/>
          <w:sz w:val="24"/>
          <w:szCs w:val="24"/>
        </w:rPr>
      </w:pPr>
    </w:p>
    <w:p w14:paraId="4222FF75" w14:textId="48642C8E" w:rsidR="00E1351A" w:rsidRPr="00E8061C" w:rsidRDefault="00D92BBE" w:rsidP="00D92BBE">
      <w:pPr>
        <w:suppressAutoHyphens/>
        <w:spacing w:after="0"/>
        <w:jc w:val="both"/>
        <w:rPr>
          <w:rFonts w:ascii="Times New Roman" w:eastAsia="SimSun" w:hAnsi="Times New Roman" w:cs="Times New Roman"/>
          <w:bCs/>
          <w:sz w:val="24"/>
          <w:szCs w:val="24"/>
        </w:rPr>
      </w:pPr>
      <w:r w:rsidRPr="00E8061C">
        <w:rPr>
          <w:rFonts w:ascii="Times New Roman" w:eastAsia="SimSun" w:hAnsi="Times New Roman" w:cs="Times New Roman"/>
          <w:sz w:val="24"/>
          <w:szCs w:val="24"/>
        </w:rPr>
        <w:t>Quelques actions éligibles</w:t>
      </w:r>
      <w:r w:rsidRPr="00E8061C">
        <w:rPr>
          <w:rFonts w:ascii="Times New Roman" w:eastAsia="SimSun" w:hAnsi="Times New Roman" w:cs="Times New Roman"/>
          <w:bCs/>
          <w:sz w:val="24"/>
          <w:szCs w:val="24"/>
        </w:rPr>
        <w:t xml:space="preserve"> : </w:t>
      </w:r>
    </w:p>
    <w:p w14:paraId="011769FD" w14:textId="18CA6EB5" w:rsidR="00E1351A" w:rsidRDefault="00E1351A" w:rsidP="00E1351A">
      <w:pPr>
        <w:pStyle w:val="Paragraphedeliste"/>
        <w:numPr>
          <w:ilvl w:val="0"/>
          <w:numId w:val="5"/>
        </w:numPr>
        <w:suppressAutoHyphens/>
        <w:spacing w:after="0"/>
        <w:jc w:val="both"/>
        <w:rPr>
          <w:rFonts w:ascii="Times New Roman" w:eastAsia="SimSun" w:hAnsi="Times New Roman" w:cs="Times New Roman"/>
          <w:bCs/>
          <w:sz w:val="24"/>
          <w:szCs w:val="24"/>
        </w:rPr>
      </w:pPr>
      <w:r w:rsidRPr="00E1351A">
        <w:rPr>
          <w:rFonts w:ascii="Times New Roman" w:eastAsia="SimSun" w:hAnsi="Times New Roman" w:cs="Times New Roman"/>
          <w:bCs/>
          <w:sz w:val="24"/>
          <w:szCs w:val="24"/>
        </w:rPr>
        <w:t xml:space="preserve">Les </w:t>
      </w:r>
      <w:r w:rsidR="00D92BBE" w:rsidRPr="00E1351A">
        <w:rPr>
          <w:rFonts w:ascii="Times New Roman" w:eastAsia="SimSun" w:hAnsi="Times New Roman" w:cs="Times New Roman"/>
          <w:bCs/>
          <w:sz w:val="24"/>
          <w:szCs w:val="24"/>
        </w:rPr>
        <w:t>groupe</w:t>
      </w:r>
      <w:r w:rsidRPr="00E1351A">
        <w:rPr>
          <w:rFonts w:ascii="Times New Roman" w:eastAsia="SimSun" w:hAnsi="Times New Roman" w:cs="Times New Roman"/>
          <w:bCs/>
          <w:sz w:val="24"/>
          <w:szCs w:val="24"/>
        </w:rPr>
        <w:t>s</w:t>
      </w:r>
      <w:r w:rsidR="00D92BBE" w:rsidRPr="00E1351A">
        <w:rPr>
          <w:rFonts w:ascii="Times New Roman" w:eastAsia="SimSun" w:hAnsi="Times New Roman" w:cs="Times New Roman"/>
          <w:bCs/>
          <w:sz w:val="24"/>
          <w:szCs w:val="24"/>
        </w:rPr>
        <w:t xml:space="preserve"> d’échanges </w:t>
      </w:r>
      <w:r w:rsidRPr="00E1351A">
        <w:rPr>
          <w:rFonts w:ascii="Times New Roman" w:eastAsia="SimSun" w:hAnsi="Times New Roman" w:cs="Times New Roman"/>
          <w:bCs/>
          <w:sz w:val="24"/>
          <w:szCs w:val="24"/>
        </w:rPr>
        <w:t>(Parents/parents, parents/professionnelles, parents/enfants</w:t>
      </w:r>
      <w:r>
        <w:rPr>
          <w:rFonts w:ascii="Times New Roman" w:eastAsia="SimSun" w:hAnsi="Times New Roman" w:cs="Times New Roman"/>
          <w:bCs/>
          <w:sz w:val="24"/>
          <w:szCs w:val="24"/>
        </w:rPr>
        <w:t xml:space="preserve">, </w:t>
      </w:r>
      <w:r w:rsidRPr="00E1351A">
        <w:rPr>
          <w:rFonts w:ascii="Times New Roman" w:eastAsia="SimSun" w:hAnsi="Times New Roman" w:cs="Times New Roman"/>
          <w:bCs/>
          <w:sz w:val="24"/>
          <w:szCs w:val="24"/>
        </w:rPr>
        <w:t>ciné-débats)</w:t>
      </w:r>
      <w:r w:rsidR="00D92BBE" w:rsidRPr="00E1351A">
        <w:rPr>
          <w:rFonts w:ascii="Times New Roman" w:eastAsia="SimSun" w:hAnsi="Times New Roman" w:cs="Times New Roman"/>
          <w:bCs/>
          <w:sz w:val="24"/>
          <w:szCs w:val="24"/>
        </w:rPr>
        <w:t xml:space="preserve">; </w:t>
      </w:r>
    </w:p>
    <w:p w14:paraId="5FE2A9B1" w14:textId="77777777" w:rsidR="00E1351A" w:rsidRDefault="00D92BBE" w:rsidP="00D92BBE">
      <w:pPr>
        <w:pStyle w:val="Paragraphedeliste"/>
        <w:numPr>
          <w:ilvl w:val="0"/>
          <w:numId w:val="5"/>
        </w:numPr>
        <w:suppressAutoHyphens/>
        <w:spacing w:after="0"/>
        <w:jc w:val="both"/>
        <w:rPr>
          <w:rFonts w:ascii="Times New Roman" w:eastAsia="SimSun" w:hAnsi="Times New Roman" w:cs="Times New Roman"/>
          <w:bCs/>
          <w:sz w:val="24"/>
          <w:szCs w:val="24"/>
        </w:rPr>
      </w:pPr>
      <w:r w:rsidRPr="00E1351A">
        <w:rPr>
          <w:rFonts w:ascii="Times New Roman" w:eastAsia="SimSun" w:hAnsi="Times New Roman" w:cs="Times New Roman"/>
          <w:bCs/>
          <w:sz w:val="24"/>
          <w:szCs w:val="24"/>
        </w:rPr>
        <w:t xml:space="preserve"> </w:t>
      </w:r>
      <w:r w:rsidR="00E1351A">
        <w:rPr>
          <w:rFonts w:ascii="Times New Roman" w:eastAsia="SimSun" w:hAnsi="Times New Roman" w:cs="Times New Roman"/>
          <w:bCs/>
          <w:sz w:val="24"/>
          <w:szCs w:val="24"/>
        </w:rPr>
        <w:t>A</w:t>
      </w:r>
      <w:r w:rsidRPr="00E1351A">
        <w:rPr>
          <w:rFonts w:ascii="Times New Roman" w:eastAsia="SimSun" w:hAnsi="Times New Roman" w:cs="Times New Roman"/>
          <w:bCs/>
          <w:sz w:val="24"/>
          <w:szCs w:val="24"/>
        </w:rPr>
        <w:t>ctivités et ateliers Partagés</w:t>
      </w:r>
      <w:r w:rsidR="00E1351A">
        <w:rPr>
          <w:rFonts w:ascii="Times New Roman" w:eastAsia="SimSun" w:hAnsi="Times New Roman" w:cs="Times New Roman"/>
          <w:bCs/>
          <w:sz w:val="24"/>
          <w:szCs w:val="24"/>
        </w:rPr>
        <w:t> :</w:t>
      </w:r>
      <w:r w:rsidRPr="00E1351A">
        <w:rPr>
          <w:rFonts w:ascii="Times New Roman" w:eastAsia="SimSun" w:hAnsi="Times New Roman" w:cs="Times New Roman"/>
          <w:bCs/>
          <w:sz w:val="24"/>
          <w:szCs w:val="24"/>
        </w:rPr>
        <w:t xml:space="preserve"> parents –enfants ; </w:t>
      </w:r>
    </w:p>
    <w:p w14:paraId="0EE9C8D8" w14:textId="28D9D8F0" w:rsidR="00E1351A" w:rsidRDefault="00E1351A" w:rsidP="00D92BBE">
      <w:pPr>
        <w:pStyle w:val="Paragraphedeliste"/>
        <w:numPr>
          <w:ilvl w:val="0"/>
          <w:numId w:val="5"/>
        </w:numPr>
        <w:suppressAutoHyphens/>
        <w:spacing w:after="0"/>
        <w:jc w:val="both"/>
        <w:rPr>
          <w:rFonts w:ascii="Times New Roman" w:eastAsia="SimSun" w:hAnsi="Times New Roman" w:cs="Times New Roman"/>
          <w:bCs/>
          <w:sz w:val="24"/>
          <w:szCs w:val="24"/>
        </w:rPr>
      </w:pPr>
      <w:r>
        <w:rPr>
          <w:rFonts w:ascii="Times New Roman" w:eastAsia="SimSun" w:hAnsi="Times New Roman" w:cs="Times New Roman"/>
          <w:bCs/>
          <w:sz w:val="24"/>
          <w:szCs w:val="24"/>
        </w:rPr>
        <w:t>D</w:t>
      </w:r>
      <w:r w:rsidR="00D92BBE" w:rsidRPr="00E1351A">
        <w:rPr>
          <w:rFonts w:ascii="Times New Roman" w:eastAsia="SimSun" w:hAnsi="Times New Roman" w:cs="Times New Roman"/>
          <w:bCs/>
          <w:sz w:val="24"/>
          <w:szCs w:val="24"/>
        </w:rPr>
        <w:t xml:space="preserve">émarches </w:t>
      </w:r>
      <w:r>
        <w:rPr>
          <w:rFonts w:ascii="Times New Roman" w:eastAsia="SimSun" w:hAnsi="Times New Roman" w:cs="Times New Roman"/>
          <w:bCs/>
          <w:sz w:val="24"/>
          <w:szCs w:val="24"/>
        </w:rPr>
        <w:t>permettant</w:t>
      </w:r>
      <w:r w:rsidR="00D92BBE" w:rsidRPr="00E1351A">
        <w:rPr>
          <w:rFonts w:ascii="Times New Roman" w:eastAsia="SimSun" w:hAnsi="Times New Roman" w:cs="Times New Roman"/>
          <w:bCs/>
          <w:sz w:val="24"/>
          <w:szCs w:val="24"/>
        </w:rPr>
        <w:t xml:space="preserve"> à acquérir et construire des savoirs autour de la parentalité </w:t>
      </w:r>
      <w:r>
        <w:rPr>
          <w:rFonts w:ascii="Times New Roman" w:eastAsia="SimSun" w:hAnsi="Times New Roman" w:cs="Times New Roman"/>
          <w:bCs/>
          <w:sz w:val="24"/>
          <w:szCs w:val="24"/>
        </w:rPr>
        <w:t xml:space="preserve">(Écoles des parents, </w:t>
      </w:r>
      <w:r w:rsidR="00D92BBE" w:rsidRPr="00E1351A">
        <w:rPr>
          <w:rFonts w:ascii="Times New Roman" w:eastAsia="SimSun" w:hAnsi="Times New Roman" w:cs="Times New Roman"/>
          <w:bCs/>
          <w:sz w:val="24"/>
          <w:szCs w:val="24"/>
        </w:rPr>
        <w:t>conférences</w:t>
      </w:r>
      <w:r w:rsidR="00653C74">
        <w:rPr>
          <w:rFonts w:ascii="Times New Roman" w:eastAsia="SimSun" w:hAnsi="Times New Roman" w:cs="Times New Roman"/>
          <w:bCs/>
          <w:sz w:val="24"/>
          <w:szCs w:val="24"/>
        </w:rPr>
        <w:t>, théâtre forum</w:t>
      </w:r>
      <w:r>
        <w:rPr>
          <w:rFonts w:ascii="Times New Roman" w:eastAsia="SimSun" w:hAnsi="Times New Roman" w:cs="Times New Roman"/>
          <w:bCs/>
          <w:sz w:val="24"/>
          <w:szCs w:val="24"/>
        </w:rPr>
        <w:t>)</w:t>
      </w:r>
      <w:r w:rsidR="00D92BBE" w:rsidRPr="00E1351A">
        <w:rPr>
          <w:rFonts w:ascii="Times New Roman" w:eastAsia="SimSun" w:hAnsi="Times New Roman" w:cs="Times New Roman"/>
          <w:bCs/>
          <w:sz w:val="24"/>
          <w:szCs w:val="24"/>
        </w:rPr>
        <w:t xml:space="preserve"> ; </w:t>
      </w:r>
    </w:p>
    <w:p w14:paraId="68E89EF5" w14:textId="4A1EAE9A" w:rsidR="00D92BBE" w:rsidRPr="00E1351A" w:rsidRDefault="00E1351A" w:rsidP="00D92BBE">
      <w:pPr>
        <w:pStyle w:val="Paragraphedeliste"/>
        <w:numPr>
          <w:ilvl w:val="0"/>
          <w:numId w:val="5"/>
        </w:numPr>
        <w:suppressAutoHyphens/>
        <w:spacing w:after="0"/>
        <w:jc w:val="both"/>
        <w:rPr>
          <w:rFonts w:ascii="Times New Roman" w:eastAsia="SimSun" w:hAnsi="Times New Roman" w:cs="Times New Roman"/>
          <w:bCs/>
          <w:sz w:val="24"/>
          <w:szCs w:val="24"/>
        </w:rPr>
      </w:pPr>
      <w:r>
        <w:rPr>
          <w:rFonts w:ascii="Times New Roman" w:eastAsia="SimSun" w:hAnsi="Times New Roman" w:cs="Times New Roman"/>
          <w:bCs/>
          <w:sz w:val="24"/>
          <w:szCs w:val="24"/>
        </w:rPr>
        <w:t>É</w:t>
      </w:r>
      <w:r w:rsidRPr="00E1351A">
        <w:rPr>
          <w:rFonts w:ascii="Times New Roman" w:eastAsia="SimSun" w:hAnsi="Times New Roman" w:cs="Times New Roman"/>
          <w:bCs/>
          <w:sz w:val="24"/>
          <w:szCs w:val="24"/>
        </w:rPr>
        <w:t>vènementiels</w:t>
      </w:r>
      <w:r w:rsidR="00D92BBE" w:rsidRPr="00E1351A">
        <w:rPr>
          <w:rFonts w:ascii="Times New Roman" w:eastAsia="SimSun" w:hAnsi="Times New Roman" w:cs="Times New Roman"/>
          <w:bCs/>
          <w:sz w:val="24"/>
          <w:szCs w:val="24"/>
        </w:rPr>
        <w:t xml:space="preserve"> autour de la parentalité</w:t>
      </w:r>
      <w:r>
        <w:rPr>
          <w:rFonts w:ascii="Times New Roman" w:eastAsia="SimSun" w:hAnsi="Times New Roman" w:cs="Times New Roman"/>
          <w:bCs/>
          <w:sz w:val="24"/>
          <w:szCs w:val="24"/>
        </w:rPr>
        <w:t> : Matinée des Parents, des tableaux Ronds</w:t>
      </w:r>
    </w:p>
    <w:p w14:paraId="3F270EAC" w14:textId="77777777" w:rsidR="00D92BBE" w:rsidRPr="00F41784" w:rsidRDefault="00D92BBE" w:rsidP="00D92BBE">
      <w:pPr>
        <w:suppressAutoHyphens/>
        <w:spacing w:after="0"/>
        <w:jc w:val="both"/>
        <w:rPr>
          <w:rFonts w:ascii="Times New Roman" w:eastAsia="SimSun" w:hAnsi="Times New Roman" w:cs="Times New Roman"/>
          <w:bCs/>
          <w:sz w:val="24"/>
          <w:szCs w:val="24"/>
        </w:rPr>
      </w:pPr>
    </w:p>
    <w:p w14:paraId="586AA504" w14:textId="77777777" w:rsidR="00D92BBE" w:rsidRPr="00CF53ED" w:rsidRDefault="00D92BBE" w:rsidP="00D92BBE">
      <w:pPr>
        <w:pStyle w:val="Paragraphedeliste"/>
        <w:numPr>
          <w:ilvl w:val="0"/>
          <w:numId w:val="4"/>
        </w:numPr>
        <w:suppressAutoHyphens/>
        <w:spacing w:after="0"/>
        <w:jc w:val="both"/>
        <w:rPr>
          <w:rFonts w:ascii="Times New Roman" w:eastAsia="SimSun" w:hAnsi="Times New Roman" w:cs="Times New Roman"/>
          <w:bCs/>
          <w:iCs/>
          <w:sz w:val="24"/>
          <w:szCs w:val="24"/>
          <w:lang w:eastAsia="en-US"/>
        </w:rPr>
      </w:pPr>
      <w:r w:rsidRPr="00CF53ED">
        <w:rPr>
          <w:rFonts w:ascii="Times New Roman" w:eastAsia="SimSun" w:hAnsi="Times New Roman" w:cs="Times New Roman"/>
          <w:bCs/>
          <w:iCs/>
          <w:sz w:val="24"/>
          <w:szCs w:val="24"/>
          <w:lang w:eastAsia="en-US"/>
        </w:rPr>
        <w:t xml:space="preserve">Lieux d’Accueil Enfants-Parents (LAEP)   </w:t>
      </w:r>
    </w:p>
    <w:p w14:paraId="0E495DB4" w14:textId="77777777" w:rsidR="00D92BBE" w:rsidRPr="00640DF4" w:rsidRDefault="00D92BBE" w:rsidP="00D92BBE">
      <w:pPr>
        <w:pStyle w:val="Paragraphedeliste"/>
        <w:suppressAutoHyphens/>
        <w:spacing w:after="0"/>
        <w:ind w:left="1080"/>
        <w:jc w:val="both"/>
        <w:rPr>
          <w:rFonts w:ascii="Times New Roman" w:eastAsia="SimSun" w:hAnsi="Times New Roman" w:cs="Times New Roman"/>
          <w:b/>
          <w:bCs/>
          <w:i/>
          <w:iCs/>
          <w:sz w:val="24"/>
          <w:szCs w:val="24"/>
          <w:lang w:eastAsia="en-US"/>
        </w:rPr>
      </w:pPr>
    </w:p>
    <w:p w14:paraId="1F404462" w14:textId="68D1F230" w:rsidR="00D92BBE" w:rsidRPr="00640DF4" w:rsidRDefault="00D92BBE" w:rsidP="00D92BBE">
      <w:pPr>
        <w:pStyle w:val="Corpsdetexte"/>
        <w:spacing w:line="276" w:lineRule="auto"/>
        <w:ind w:right="1"/>
        <w:jc w:val="both"/>
        <w:rPr>
          <w:rFonts w:ascii="Times New Roman" w:eastAsia="Calibri" w:hAnsi="Times New Roman" w:cs="Times New Roman"/>
          <w:sz w:val="24"/>
          <w:szCs w:val="24"/>
        </w:rPr>
      </w:pPr>
      <w:r w:rsidRPr="00640DF4">
        <w:rPr>
          <w:rFonts w:ascii="Times New Roman" w:eastAsia="Calibri" w:hAnsi="Times New Roman" w:cs="Times New Roman"/>
          <w:sz w:val="24"/>
          <w:szCs w:val="24"/>
        </w:rPr>
        <w:t xml:space="preserve">Le déploiement du dispositif LAEP est une volonté de la CSSM d’étendre la politique de soutien à la parentalité chez les futurs parents et les parents d’enfants de moins de 6 ans à Mayotte. </w:t>
      </w:r>
    </w:p>
    <w:p w14:paraId="7F8C3738" w14:textId="77777777" w:rsidR="00D92BBE" w:rsidRPr="00640DF4" w:rsidRDefault="00D92BBE" w:rsidP="00D92BBE">
      <w:pPr>
        <w:pStyle w:val="Corpsdetexte"/>
        <w:spacing w:line="276" w:lineRule="auto"/>
        <w:ind w:right="1"/>
        <w:jc w:val="both"/>
        <w:rPr>
          <w:rFonts w:ascii="Times New Roman" w:eastAsia="Calibri" w:hAnsi="Times New Roman" w:cs="Times New Roman"/>
          <w:sz w:val="24"/>
          <w:szCs w:val="24"/>
        </w:rPr>
      </w:pPr>
      <w:r w:rsidRPr="00640DF4">
        <w:rPr>
          <w:rFonts w:ascii="Times New Roman" w:eastAsia="Calibri" w:hAnsi="Times New Roman" w:cs="Times New Roman"/>
          <w:sz w:val="24"/>
          <w:szCs w:val="24"/>
        </w:rPr>
        <w:t>Les LAEP se sont des lieux d’accueil ouvert de manière libre et sans inscription, des jeunes enfants âgés de moins de 6 ans, accompagnés d’un adulte référent (parent, grands-parents...) pour un temps déterminé.</w:t>
      </w:r>
    </w:p>
    <w:p w14:paraId="412F5475" w14:textId="77777777" w:rsidR="00D92BBE" w:rsidRPr="00640DF4" w:rsidRDefault="00D92BBE" w:rsidP="00D92BBE">
      <w:pPr>
        <w:pStyle w:val="Corpsdetexte"/>
        <w:spacing w:line="276" w:lineRule="auto"/>
        <w:ind w:right="1"/>
        <w:jc w:val="both"/>
        <w:rPr>
          <w:rFonts w:ascii="Times New Roman" w:eastAsia="Calibri" w:hAnsi="Times New Roman" w:cs="Times New Roman"/>
          <w:sz w:val="24"/>
          <w:szCs w:val="24"/>
        </w:rPr>
      </w:pPr>
    </w:p>
    <w:p w14:paraId="754B8536" w14:textId="4FB37E27" w:rsidR="00D92BBE" w:rsidRPr="00CF53ED" w:rsidRDefault="005E5C1C" w:rsidP="00D92BBE">
      <w:pPr>
        <w:pStyle w:val="Paragraphedeliste"/>
        <w:numPr>
          <w:ilvl w:val="0"/>
          <w:numId w:val="4"/>
        </w:numPr>
        <w:suppressAutoHyphens/>
        <w:spacing w:after="0"/>
        <w:jc w:val="both"/>
        <w:rPr>
          <w:rFonts w:ascii="Times New Roman" w:eastAsia="SimSun" w:hAnsi="Times New Roman" w:cs="Times New Roman"/>
          <w:bCs/>
          <w:iCs/>
          <w:sz w:val="24"/>
          <w:szCs w:val="24"/>
          <w:lang w:eastAsia="en-US"/>
        </w:rPr>
      </w:pPr>
      <w:r w:rsidRPr="00CF53ED">
        <w:rPr>
          <w:rFonts w:ascii="Times New Roman" w:eastAsia="SimSun" w:hAnsi="Times New Roman" w:cs="Times New Roman"/>
          <w:bCs/>
          <w:iCs/>
          <w:sz w:val="24"/>
          <w:szCs w:val="24"/>
          <w:lang w:eastAsia="en-US"/>
        </w:rPr>
        <w:t>F</w:t>
      </w:r>
      <w:r w:rsidR="00D92BBE" w:rsidRPr="00CF53ED">
        <w:rPr>
          <w:rFonts w:ascii="Times New Roman" w:eastAsia="SimSun" w:hAnsi="Times New Roman" w:cs="Times New Roman"/>
          <w:bCs/>
          <w:iCs/>
          <w:sz w:val="24"/>
          <w:szCs w:val="24"/>
          <w:lang w:eastAsia="en-US"/>
        </w:rPr>
        <w:t xml:space="preserve">inancement des lieux ressources </w:t>
      </w:r>
    </w:p>
    <w:p w14:paraId="6D427195" w14:textId="77777777" w:rsidR="00D92BBE" w:rsidRPr="00640DF4" w:rsidRDefault="00D92BBE" w:rsidP="00D92BBE">
      <w:pPr>
        <w:shd w:val="clear" w:color="auto" w:fill="FFFFFF" w:themeFill="background1"/>
        <w:autoSpaceDE w:val="0"/>
        <w:autoSpaceDN w:val="0"/>
        <w:adjustRightInd w:val="0"/>
        <w:spacing w:after="0"/>
        <w:jc w:val="both"/>
        <w:rPr>
          <w:rFonts w:ascii="Times New Roman" w:eastAsia="SimSun" w:hAnsi="Times New Roman" w:cs="Times New Roman"/>
          <w:sz w:val="24"/>
          <w:szCs w:val="24"/>
        </w:rPr>
      </w:pPr>
      <w:r w:rsidRPr="00640DF4">
        <w:rPr>
          <w:rFonts w:ascii="Times New Roman" w:eastAsia="SimSun" w:hAnsi="Times New Roman" w:cs="Times New Roman"/>
          <w:sz w:val="24"/>
          <w:szCs w:val="24"/>
        </w:rPr>
        <w:t>Les espaces dits « lieux ressources » visant à promouvoir des structures spécialisées dans l’accompagnement des parents, proposant une palette de réponses en matière de soutien à la parentalité (information, accueil inconditionnel, écoute, accompagnement individuel, groupe de parole, etc.).</w:t>
      </w:r>
    </w:p>
    <w:p w14:paraId="290C62D5" w14:textId="77777777" w:rsidR="00D92BBE" w:rsidRPr="00640DF4" w:rsidRDefault="00D92BBE" w:rsidP="00D92BBE">
      <w:pPr>
        <w:shd w:val="clear" w:color="auto" w:fill="FFFFFF" w:themeFill="background1"/>
        <w:autoSpaceDE w:val="0"/>
        <w:autoSpaceDN w:val="0"/>
        <w:adjustRightInd w:val="0"/>
        <w:spacing w:after="0"/>
        <w:jc w:val="both"/>
        <w:rPr>
          <w:rFonts w:ascii="Times New Roman" w:eastAsia="SimSun" w:hAnsi="Times New Roman" w:cs="Times New Roman"/>
          <w:sz w:val="24"/>
          <w:szCs w:val="24"/>
        </w:rPr>
      </w:pPr>
      <w:r w:rsidRPr="00640DF4">
        <w:rPr>
          <w:rFonts w:ascii="Times New Roman" w:eastAsia="SimSun" w:hAnsi="Times New Roman" w:cs="Times New Roman"/>
          <w:sz w:val="24"/>
          <w:szCs w:val="24"/>
        </w:rPr>
        <w:t xml:space="preserve">Pré- requis : </w:t>
      </w:r>
    </w:p>
    <w:p w14:paraId="5B38490A" w14:textId="77777777" w:rsidR="00D92BBE" w:rsidRPr="00640DF4" w:rsidRDefault="00D92BBE" w:rsidP="00D92BBE">
      <w:pPr>
        <w:pStyle w:val="Paragraphedeliste"/>
        <w:numPr>
          <w:ilvl w:val="0"/>
          <w:numId w:val="1"/>
        </w:numPr>
        <w:shd w:val="clear" w:color="auto" w:fill="FFFFFF" w:themeFill="background1"/>
        <w:autoSpaceDE w:val="0"/>
        <w:autoSpaceDN w:val="0"/>
        <w:adjustRightInd w:val="0"/>
        <w:spacing w:after="0"/>
        <w:jc w:val="both"/>
        <w:rPr>
          <w:rFonts w:ascii="Times New Roman" w:eastAsia="SimSun" w:hAnsi="Times New Roman" w:cs="Times New Roman"/>
          <w:sz w:val="24"/>
          <w:szCs w:val="24"/>
        </w:rPr>
      </w:pPr>
      <w:r w:rsidRPr="00640DF4">
        <w:rPr>
          <w:rFonts w:ascii="Times New Roman" w:eastAsia="SimSun" w:hAnsi="Times New Roman" w:cs="Times New Roman"/>
          <w:sz w:val="24"/>
          <w:szCs w:val="24"/>
        </w:rPr>
        <w:t>Identifier comme un lieu spécifiquement dédié à la mise en place des actions de soutien à la parentalité ;</w:t>
      </w:r>
    </w:p>
    <w:p w14:paraId="1956DF4C" w14:textId="77777777" w:rsidR="00D92BBE" w:rsidRPr="00640DF4" w:rsidRDefault="00D92BBE" w:rsidP="00D92BBE">
      <w:pPr>
        <w:pStyle w:val="Paragraphedeliste"/>
        <w:numPr>
          <w:ilvl w:val="0"/>
          <w:numId w:val="1"/>
        </w:numPr>
        <w:shd w:val="clear" w:color="auto" w:fill="FFFFFF" w:themeFill="background1"/>
        <w:suppressAutoHyphens/>
        <w:autoSpaceDE w:val="0"/>
        <w:autoSpaceDN w:val="0"/>
        <w:adjustRightInd w:val="0"/>
        <w:spacing w:after="0"/>
        <w:jc w:val="both"/>
        <w:rPr>
          <w:rFonts w:ascii="Times New Roman" w:eastAsia="SimSun" w:hAnsi="Times New Roman" w:cs="Times New Roman"/>
          <w:sz w:val="24"/>
          <w:szCs w:val="24"/>
        </w:rPr>
      </w:pPr>
      <w:r w:rsidRPr="00640DF4">
        <w:rPr>
          <w:rFonts w:ascii="Times New Roman" w:eastAsia="SimSun" w:hAnsi="Times New Roman" w:cs="Times New Roman"/>
          <w:sz w:val="24"/>
          <w:szCs w:val="24"/>
        </w:rPr>
        <w:t>Disposer d’intervenants formés à l’écoute et à l’accueil des parents et ayant des compétences avérées en termes d’accompagnement de ce public (une fiche de poste des intervenants en soutien à la parentalité ;</w:t>
      </w:r>
    </w:p>
    <w:p w14:paraId="73961BAC" w14:textId="381C346B" w:rsidR="00D92BBE" w:rsidRPr="00CF53ED" w:rsidRDefault="00D92BBE" w:rsidP="00D92BBE">
      <w:pPr>
        <w:pStyle w:val="Paragraphedeliste"/>
        <w:numPr>
          <w:ilvl w:val="0"/>
          <w:numId w:val="1"/>
        </w:numPr>
        <w:shd w:val="clear" w:color="auto" w:fill="FFFFFF" w:themeFill="background1"/>
        <w:suppressAutoHyphens/>
        <w:autoSpaceDE w:val="0"/>
        <w:autoSpaceDN w:val="0"/>
        <w:adjustRightInd w:val="0"/>
        <w:spacing w:after="0"/>
        <w:jc w:val="both"/>
        <w:rPr>
          <w:rFonts w:ascii="Times New Roman" w:eastAsia="SimSun" w:hAnsi="Times New Roman" w:cs="Times New Roman"/>
          <w:sz w:val="24"/>
          <w:szCs w:val="24"/>
        </w:rPr>
      </w:pPr>
      <w:r w:rsidRPr="00640DF4">
        <w:rPr>
          <w:rFonts w:ascii="Times New Roman" w:eastAsia="SimSun" w:hAnsi="Times New Roman" w:cs="Times New Roman"/>
          <w:sz w:val="24"/>
          <w:szCs w:val="24"/>
        </w:rPr>
        <w:t>S’inscrire dans un partenariat local large afin de garantir une bonne articulation et complémentarité avec les structures existantes sur le territoire d’intervention envisagé.</w:t>
      </w:r>
    </w:p>
    <w:p w14:paraId="60B08E31" w14:textId="77777777" w:rsidR="00D92BBE" w:rsidRPr="00640DF4" w:rsidRDefault="00D92BBE" w:rsidP="00D92BBE">
      <w:pPr>
        <w:suppressAutoHyphens/>
        <w:spacing w:after="0"/>
        <w:jc w:val="both"/>
        <w:rPr>
          <w:rFonts w:ascii="Times New Roman" w:eastAsia="SimSun" w:hAnsi="Times New Roman" w:cs="Times New Roman"/>
          <w:sz w:val="24"/>
          <w:szCs w:val="24"/>
        </w:rPr>
      </w:pPr>
      <w:r w:rsidRPr="00640DF4">
        <w:rPr>
          <w:rFonts w:ascii="Times New Roman" w:eastAsia="SimSun" w:hAnsi="Times New Roman" w:cs="Times New Roman"/>
          <w:sz w:val="24"/>
          <w:szCs w:val="24"/>
        </w:rPr>
        <w:lastRenderedPageBreak/>
        <w:t>Les lieux ressources peuvent se présenter sous forme de :</w:t>
      </w:r>
    </w:p>
    <w:p w14:paraId="704BDF9D" w14:textId="77777777" w:rsidR="00D92BBE" w:rsidRPr="00640DF4" w:rsidRDefault="00D92BBE" w:rsidP="00D92BBE">
      <w:pPr>
        <w:pStyle w:val="Paragraphedeliste"/>
        <w:numPr>
          <w:ilvl w:val="0"/>
          <w:numId w:val="1"/>
        </w:numPr>
        <w:shd w:val="clear" w:color="auto" w:fill="FFFFFF" w:themeFill="background1"/>
        <w:autoSpaceDE w:val="0"/>
        <w:autoSpaceDN w:val="0"/>
        <w:adjustRightInd w:val="0"/>
        <w:spacing w:after="0"/>
        <w:jc w:val="both"/>
        <w:rPr>
          <w:rFonts w:ascii="Times New Roman" w:hAnsi="Times New Roman" w:cs="Times New Roman"/>
          <w:sz w:val="24"/>
          <w:szCs w:val="24"/>
        </w:rPr>
      </w:pPr>
      <w:r w:rsidRPr="00640DF4">
        <w:rPr>
          <w:rFonts w:ascii="Times New Roman" w:hAnsi="Times New Roman" w:cs="Times New Roman"/>
          <w:sz w:val="24"/>
          <w:szCs w:val="24"/>
        </w:rPr>
        <w:t>Maisons de familles,</w:t>
      </w:r>
    </w:p>
    <w:p w14:paraId="29CE86DE" w14:textId="77777777" w:rsidR="00D92BBE" w:rsidRPr="00640DF4" w:rsidRDefault="00D92BBE" w:rsidP="00D92BBE">
      <w:pPr>
        <w:pStyle w:val="Paragraphedeliste"/>
        <w:numPr>
          <w:ilvl w:val="0"/>
          <w:numId w:val="1"/>
        </w:numPr>
        <w:shd w:val="clear" w:color="auto" w:fill="FFFFFF" w:themeFill="background1"/>
        <w:autoSpaceDE w:val="0"/>
        <w:autoSpaceDN w:val="0"/>
        <w:adjustRightInd w:val="0"/>
        <w:spacing w:after="0"/>
        <w:jc w:val="both"/>
        <w:rPr>
          <w:rFonts w:ascii="Times New Roman" w:hAnsi="Times New Roman" w:cs="Times New Roman"/>
          <w:sz w:val="24"/>
          <w:szCs w:val="24"/>
        </w:rPr>
      </w:pPr>
      <w:r w:rsidRPr="00640DF4">
        <w:rPr>
          <w:rFonts w:ascii="Times New Roman" w:hAnsi="Times New Roman" w:cs="Times New Roman"/>
          <w:sz w:val="24"/>
          <w:szCs w:val="24"/>
        </w:rPr>
        <w:t xml:space="preserve">Espace des rencontres </w:t>
      </w:r>
    </w:p>
    <w:p w14:paraId="7318BDCC" w14:textId="77777777" w:rsidR="00D92BBE" w:rsidRPr="00640DF4" w:rsidRDefault="00D92BBE" w:rsidP="00D92BBE">
      <w:pPr>
        <w:pStyle w:val="Paragraphedeliste"/>
        <w:numPr>
          <w:ilvl w:val="0"/>
          <w:numId w:val="1"/>
        </w:numPr>
        <w:shd w:val="clear" w:color="auto" w:fill="FFFFFF" w:themeFill="background1"/>
        <w:autoSpaceDE w:val="0"/>
        <w:autoSpaceDN w:val="0"/>
        <w:adjustRightInd w:val="0"/>
        <w:spacing w:after="0"/>
        <w:jc w:val="both"/>
        <w:rPr>
          <w:rFonts w:ascii="Times New Roman" w:hAnsi="Times New Roman" w:cs="Times New Roman"/>
          <w:sz w:val="24"/>
          <w:szCs w:val="24"/>
        </w:rPr>
      </w:pPr>
      <w:r w:rsidRPr="00640DF4">
        <w:rPr>
          <w:rFonts w:ascii="Times New Roman" w:hAnsi="Times New Roman" w:cs="Times New Roman"/>
          <w:sz w:val="24"/>
          <w:szCs w:val="24"/>
        </w:rPr>
        <w:t xml:space="preserve">Espaces parents…. </w:t>
      </w:r>
    </w:p>
    <w:p w14:paraId="1736426F" w14:textId="77777777" w:rsidR="00D92BBE" w:rsidRDefault="00D92BBE" w:rsidP="00D92BBE">
      <w:pPr>
        <w:shd w:val="clear" w:color="auto" w:fill="FFFFFF" w:themeFill="background1"/>
        <w:autoSpaceDE w:val="0"/>
        <w:autoSpaceDN w:val="0"/>
        <w:adjustRightInd w:val="0"/>
        <w:spacing w:after="0"/>
        <w:jc w:val="both"/>
        <w:rPr>
          <w:rFonts w:ascii="Times New Roman" w:hAnsi="Times New Roman" w:cs="Times New Roman"/>
          <w:color w:val="FF0000"/>
          <w:sz w:val="24"/>
          <w:szCs w:val="24"/>
        </w:rPr>
      </w:pPr>
    </w:p>
    <w:p w14:paraId="614BC078" w14:textId="5C7C9156" w:rsidR="000A51DD" w:rsidRDefault="000A51DD" w:rsidP="000A51DD">
      <w:pPr>
        <w:pStyle w:val="Paragraphedeliste"/>
        <w:numPr>
          <w:ilvl w:val="0"/>
          <w:numId w:val="4"/>
        </w:numPr>
        <w:suppressAutoHyphens/>
        <w:spacing w:after="0"/>
        <w:jc w:val="both"/>
        <w:rPr>
          <w:rFonts w:ascii="Times New Roman" w:eastAsia="SimSun" w:hAnsi="Times New Roman" w:cs="Times New Roman"/>
          <w:b/>
          <w:bCs/>
          <w:iCs/>
          <w:color w:val="00B0F0"/>
          <w:sz w:val="24"/>
          <w:szCs w:val="24"/>
          <w:lang w:eastAsia="en-US"/>
        </w:rPr>
      </w:pPr>
      <w:r w:rsidRPr="0099566A">
        <w:rPr>
          <w:rFonts w:ascii="Times New Roman" w:eastAsia="SimSun" w:hAnsi="Times New Roman" w:cs="Times New Roman"/>
          <w:b/>
          <w:bCs/>
          <w:iCs/>
          <w:color w:val="00B0F0"/>
          <w:sz w:val="24"/>
          <w:szCs w:val="24"/>
          <w:lang w:eastAsia="en-US"/>
        </w:rPr>
        <w:t>Contrat Local d’Accompagnement à la Scolarité (Clas)</w:t>
      </w:r>
    </w:p>
    <w:p w14:paraId="31E084E8" w14:textId="77777777" w:rsidR="008C05E5" w:rsidRPr="0099566A" w:rsidRDefault="008C05E5" w:rsidP="008C05E5">
      <w:pPr>
        <w:pStyle w:val="Paragraphedeliste"/>
        <w:suppressAutoHyphens/>
        <w:spacing w:after="0"/>
        <w:jc w:val="both"/>
        <w:rPr>
          <w:rFonts w:ascii="Times New Roman" w:eastAsia="SimSun" w:hAnsi="Times New Roman" w:cs="Times New Roman"/>
          <w:b/>
          <w:bCs/>
          <w:iCs/>
          <w:color w:val="00B0F0"/>
          <w:sz w:val="24"/>
          <w:szCs w:val="24"/>
          <w:lang w:eastAsia="en-US"/>
        </w:rPr>
      </w:pPr>
    </w:p>
    <w:p w14:paraId="0F559542" w14:textId="34607105" w:rsidR="000A51DD" w:rsidRPr="008C05E5" w:rsidRDefault="000A51DD" w:rsidP="000A51DD">
      <w:pPr>
        <w:shd w:val="clear" w:color="auto" w:fill="FFFFFF" w:themeFill="background1"/>
        <w:autoSpaceDE w:val="0"/>
        <w:autoSpaceDN w:val="0"/>
        <w:adjustRightInd w:val="0"/>
        <w:spacing w:after="0"/>
        <w:jc w:val="both"/>
        <w:rPr>
          <w:rFonts w:ascii="Times New Roman" w:hAnsi="Times New Roman" w:cs="Times New Roman"/>
          <w:sz w:val="24"/>
          <w:szCs w:val="24"/>
        </w:rPr>
      </w:pPr>
      <w:r w:rsidRPr="008C05E5">
        <w:rPr>
          <w:rFonts w:ascii="Times New Roman" w:hAnsi="Times New Roman" w:cs="Times New Roman"/>
          <w:sz w:val="24"/>
          <w:szCs w:val="24"/>
        </w:rPr>
        <w:t>Ce dispositif vise à accompagner les parents dans le suivi scolaire de leurs enfants dans l’objectifs de lutter contre l’échec scolaire et favoriser l’autonomie des bénéficiaires. Les actions doivent s’inscrire de septembre de l’année N à juin de l’année N+1.</w:t>
      </w:r>
      <w:r w:rsidR="00E00E28" w:rsidRPr="008C05E5">
        <w:rPr>
          <w:rFonts w:ascii="Times New Roman" w:hAnsi="Times New Roman" w:cs="Times New Roman"/>
          <w:sz w:val="24"/>
          <w:szCs w:val="24"/>
        </w:rPr>
        <w:t xml:space="preserve"> Le porteur de projet doit diversifier ses </w:t>
      </w:r>
      <w:r w:rsidR="00FC250C" w:rsidRPr="008C05E5">
        <w:rPr>
          <w:rFonts w:ascii="Times New Roman" w:hAnsi="Times New Roman" w:cs="Times New Roman"/>
          <w:sz w:val="24"/>
          <w:szCs w:val="24"/>
        </w:rPr>
        <w:t xml:space="preserve">pour engager des animations complémentaires en direction des enfants et de parents. </w:t>
      </w:r>
    </w:p>
    <w:p w14:paraId="548729FB" w14:textId="37BC5206" w:rsidR="008909C2" w:rsidRPr="0099566A" w:rsidRDefault="008909C2" w:rsidP="000A51DD">
      <w:pPr>
        <w:shd w:val="clear" w:color="auto" w:fill="FFFFFF" w:themeFill="background1"/>
        <w:autoSpaceDE w:val="0"/>
        <w:autoSpaceDN w:val="0"/>
        <w:adjustRightInd w:val="0"/>
        <w:spacing w:after="0"/>
        <w:jc w:val="both"/>
        <w:rPr>
          <w:rFonts w:ascii="Times New Roman" w:hAnsi="Times New Roman" w:cs="Times New Roman"/>
          <w:color w:val="00B0F0"/>
          <w:sz w:val="24"/>
          <w:szCs w:val="24"/>
        </w:rPr>
      </w:pPr>
    </w:p>
    <w:p w14:paraId="72DC9BF0" w14:textId="47962227" w:rsidR="00FC250C" w:rsidRPr="008C05E5" w:rsidRDefault="00FC250C" w:rsidP="000A51DD">
      <w:pPr>
        <w:shd w:val="clear" w:color="auto" w:fill="FFFFFF" w:themeFill="background1"/>
        <w:autoSpaceDE w:val="0"/>
        <w:autoSpaceDN w:val="0"/>
        <w:adjustRightInd w:val="0"/>
        <w:spacing w:after="0"/>
        <w:jc w:val="both"/>
        <w:rPr>
          <w:rFonts w:ascii="Times New Roman" w:hAnsi="Times New Roman" w:cs="Times New Roman"/>
          <w:sz w:val="24"/>
          <w:szCs w:val="24"/>
        </w:rPr>
      </w:pPr>
      <w:r w:rsidRPr="008C05E5">
        <w:rPr>
          <w:rFonts w:ascii="Times New Roman" w:hAnsi="Times New Roman" w:cs="Times New Roman"/>
          <w:sz w:val="24"/>
          <w:szCs w:val="24"/>
        </w:rPr>
        <w:t>Pré -requis :</w:t>
      </w:r>
    </w:p>
    <w:p w14:paraId="65AEA4EF" w14:textId="02BA54C7" w:rsidR="00337189" w:rsidRPr="008C05E5" w:rsidRDefault="00337189" w:rsidP="00FC250C">
      <w:pPr>
        <w:pStyle w:val="Paragraphedeliste"/>
        <w:numPr>
          <w:ilvl w:val="0"/>
          <w:numId w:val="1"/>
        </w:numPr>
        <w:shd w:val="clear" w:color="auto" w:fill="FFFFFF" w:themeFill="background1"/>
        <w:autoSpaceDE w:val="0"/>
        <w:autoSpaceDN w:val="0"/>
        <w:adjustRightInd w:val="0"/>
        <w:spacing w:after="0"/>
        <w:jc w:val="both"/>
        <w:rPr>
          <w:rFonts w:ascii="Times New Roman" w:hAnsi="Times New Roman" w:cs="Times New Roman"/>
          <w:sz w:val="24"/>
          <w:szCs w:val="24"/>
        </w:rPr>
      </w:pPr>
      <w:r w:rsidRPr="008C05E5">
        <w:rPr>
          <w:rFonts w:ascii="Times New Roman" w:hAnsi="Times New Roman" w:cs="Times New Roman"/>
          <w:sz w:val="24"/>
          <w:szCs w:val="24"/>
        </w:rPr>
        <w:t xml:space="preserve">Répondre à des critères d’animation, d’accompagnement et de coordination des </w:t>
      </w:r>
      <w:r w:rsidR="00EB74C7" w:rsidRPr="008C05E5">
        <w:rPr>
          <w:rFonts w:ascii="Times New Roman" w:hAnsi="Times New Roman" w:cs="Times New Roman"/>
          <w:sz w:val="24"/>
          <w:szCs w:val="24"/>
        </w:rPr>
        <w:t>acteurs ;</w:t>
      </w:r>
      <w:r w:rsidRPr="008C05E5">
        <w:rPr>
          <w:rFonts w:ascii="Times New Roman" w:hAnsi="Times New Roman" w:cs="Times New Roman"/>
          <w:sz w:val="24"/>
          <w:szCs w:val="24"/>
        </w:rPr>
        <w:t xml:space="preserve"> </w:t>
      </w:r>
    </w:p>
    <w:p w14:paraId="50F41221" w14:textId="4D607022" w:rsidR="00FC250C" w:rsidRPr="008C05E5" w:rsidRDefault="00337189" w:rsidP="00FC250C">
      <w:pPr>
        <w:pStyle w:val="Paragraphedeliste"/>
        <w:numPr>
          <w:ilvl w:val="0"/>
          <w:numId w:val="1"/>
        </w:numPr>
        <w:shd w:val="clear" w:color="auto" w:fill="FFFFFF" w:themeFill="background1"/>
        <w:autoSpaceDE w:val="0"/>
        <w:autoSpaceDN w:val="0"/>
        <w:adjustRightInd w:val="0"/>
        <w:spacing w:after="0"/>
        <w:jc w:val="both"/>
        <w:rPr>
          <w:rFonts w:ascii="Times New Roman" w:hAnsi="Times New Roman" w:cs="Times New Roman"/>
          <w:sz w:val="24"/>
          <w:szCs w:val="24"/>
        </w:rPr>
      </w:pPr>
      <w:r w:rsidRPr="008C05E5">
        <w:rPr>
          <w:rFonts w:ascii="Times New Roman" w:hAnsi="Times New Roman" w:cs="Times New Roman"/>
          <w:sz w:val="24"/>
          <w:szCs w:val="24"/>
        </w:rPr>
        <w:t xml:space="preserve">S’inscrire dans une régularité de mise en œuvre : 27 semaines </w:t>
      </w:r>
      <w:r w:rsidR="00271315" w:rsidRPr="008C05E5">
        <w:rPr>
          <w:rFonts w:ascii="Times New Roman" w:hAnsi="Times New Roman" w:cs="Times New Roman"/>
          <w:sz w:val="24"/>
          <w:szCs w:val="24"/>
        </w:rPr>
        <w:t>minimum de</w:t>
      </w:r>
      <w:r w:rsidRPr="008C05E5">
        <w:rPr>
          <w:rFonts w:ascii="Times New Roman" w:hAnsi="Times New Roman" w:cs="Times New Roman"/>
          <w:sz w:val="24"/>
          <w:szCs w:val="24"/>
        </w:rPr>
        <w:t xml:space="preserve"> fonctionnement/an et 2 </w:t>
      </w:r>
      <w:r w:rsidR="008909C2" w:rsidRPr="008C05E5">
        <w:rPr>
          <w:rFonts w:ascii="Times New Roman" w:hAnsi="Times New Roman" w:cs="Times New Roman"/>
          <w:sz w:val="24"/>
          <w:szCs w:val="24"/>
        </w:rPr>
        <w:t>séances</w:t>
      </w:r>
      <w:r w:rsidRPr="008C05E5">
        <w:rPr>
          <w:rFonts w:ascii="Times New Roman" w:hAnsi="Times New Roman" w:cs="Times New Roman"/>
          <w:sz w:val="24"/>
          <w:szCs w:val="24"/>
        </w:rPr>
        <w:t xml:space="preserve"> hebdomadaires d’1h30 par </w:t>
      </w:r>
      <w:r w:rsidR="008909C2" w:rsidRPr="008C05E5">
        <w:rPr>
          <w:rFonts w:ascii="Times New Roman" w:hAnsi="Times New Roman" w:cs="Times New Roman"/>
          <w:sz w:val="24"/>
          <w:szCs w:val="24"/>
        </w:rPr>
        <w:t>séance</w:t>
      </w:r>
      <w:r w:rsidR="00EB74C7" w:rsidRPr="008C05E5">
        <w:rPr>
          <w:rFonts w:ascii="Times New Roman" w:hAnsi="Times New Roman" w:cs="Times New Roman"/>
          <w:sz w:val="24"/>
          <w:szCs w:val="24"/>
        </w:rPr>
        <w:t> ;</w:t>
      </w:r>
    </w:p>
    <w:p w14:paraId="428B6CD5" w14:textId="115C8662" w:rsidR="00337189" w:rsidRPr="008C05E5" w:rsidRDefault="00337189" w:rsidP="00FC250C">
      <w:pPr>
        <w:pStyle w:val="Paragraphedeliste"/>
        <w:numPr>
          <w:ilvl w:val="0"/>
          <w:numId w:val="1"/>
        </w:numPr>
        <w:shd w:val="clear" w:color="auto" w:fill="FFFFFF" w:themeFill="background1"/>
        <w:autoSpaceDE w:val="0"/>
        <w:autoSpaceDN w:val="0"/>
        <w:adjustRightInd w:val="0"/>
        <w:spacing w:after="0"/>
        <w:jc w:val="both"/>
        <w:rPr>
          <w:rFonts w:ascii="Times New Roman" w:hAnsi="Times New Roman" w:cs="Times New Roman"/>
          <w:sz w:val="24"/>
          <w:szCs w:val="24"/>
        </w:rPr>
      </w:pPr>
      <w:r w:rsidRPr="008C05E5">
        <w:rPr>
          <w:rFonts w:ascii="Times New Roman" w:hAnsi="Times New Roman" w:cs="Times New Roman"/>
          <w:sz w:val="24"/>
          <w:szCs w:val="24"/>
        </w:rPr>
        <w:t xml:space="preserve">S’inscrire dans </w:t>
      </w:r>
      <w:r w:rsidR="008909C2" w:rsidRPr="008C05E5">
        <w:rPr>
          <w:rFonts w:ascii="Times New Roman" w:hAnsi="Times New Roman" w:cs="Times New Roman"/>
          <w:sz w:val="24"/>
          <w:szCs w:val="24"/>
        </w:rPr>
        <w:t>une</w:t>
      </w:r>
      <w:r w:rsidRPr="008C05E5">
        <w:rPr>
          <w:rFonts w:ascii="Times New Roman" w:hAnsi="Times New Roman" w:cs="Times New Roman"/>
          <w:sz w:val="24"/>
          <w:szCs w:val="24"/>
        </w:rPr>
        <w:t xml:space="preserve"> dynamique de collective (8 à 12 enfants)</w:t>
      </w:r>
      <w:r w:rsidR="00EB74C7" w:rsidRPr="008C05E5">
        <w:rPr>
          <w:rFonts w:ascii="Times New Roman" w:hAnsi="Times New Roman" w:cs="Times New Roman"/>
          <w:sz w:val="24"/>
          <w:szCs w:val="24"/>
        </w:rPr>
        <w:t> ;</w:t>
      </w:r>
    </w:p>
    <w:p w14:paraId="37B1B999" w14:textId="19667718" w:rsidR="00337189" w:rsidRPr="008C05E5" w:rsidRDefault="008909C2" w:rsidP="00FC250C">
      <w:pPr>
        <w:pStyle w:val="Paragraphedeliste"/>
        <w:numPr>
          <w:ilvl w:val="0"/>
          <w:numId w:val="1"/>
        </w:numPr>
        <w:shd w:val="clear" w:color="auto" w:fill="FFFFFF" w:themeFill="background1"/>
        <w:autoSpaceDE w:val="0"/>
        <w:autoSpaceDN w:val="0"/>
        <w:adjustRightInd w:val="0"/>
        <w:spacing w:after="0"/>
        <w:jc w:val="both"/>
        <w:rPr>
          <w:rFonts w:ascii="Times New Roman" w:hAnsi="Times New Roman" w:cs="Times New Roman"/>
          <w:sz w:val="24"/>
          <w:szCs w:val="24"/>
        </w:rPr>
      </w:pPr>
      <w:r w:rsidRPr="008C05E5">
        <w:rPr>
          <w:rFonts w:ascii="Times New Roman" w:hAnsi="Times New Roman" w:cs="Times New Roman"/>
          <w:sz w:val="24"/>
          <w:szCs w:val="24"/>
        </w:rPr>
        <w:t xml:space="preserve">Répondre à des critères d’encadrement grandissant une qualité d’intervention. </w:t>
      </w:r>
    </w:p>
    <w:p w14:paraId="7F2A412A" w14:textId="77777777" w:rsidR="008909C2" w:rsidRPr="008C05E5" w:rsidRDefault="008909C2" w:rsidP="008909C2">
      <w:pPr>
        <w:pStyle w:val="Paragraphedeliste"/>
        <w:shd w:val="clear" w:color="auto" w:fill="FFFFFF" w:themeFill="background1"/>
        <w:autoSpaceDE w:val="0"/>
        <w:autoSpaceDN w:val="0"/>
        <w:adjustRightInd w:val="0"/>
        <w:spacing w:after="0"/>
        <w:jc w:val="both"/>
        <w:rPr>
          <w:rFonts w:ascii="Times New Roman" w:hAnsi="Times New Roman" w:cs="Times New Roman"/>
          <w:sz w:val="24"/>
          <w:szCs w:val="24"/>
        </w:rPr>
      </w:pPr>
    </w:p>
    <w:p w14:paraId="0AF38613" w14:textId="52527178" w:rsidR="008909C2" w:rsidRPr="008C05E5" w:rsidRDefault="008909C2" w:rsidP="008909C2">
      <w:pPr>
        <w:shd w:val="clear" w:color="auto" w:fill="FFFFFF" w:themeFill="background1"/>
        <w:autoSpaceDE w:val="0"/>
        <w:autoSpaceDN w:val="0"/>
        <w:adjustRightInd w:val="0"/>
        <w:spacing w:after="0"/>
        <w:jc w:val="both"/>
        <w:rPr>
          <w:rFonts w:ascii="Times New Roman" w:hAnsi="Times New Roman" w:cs="Times New Roman"/>
          <w:sz w:val="24"/>
          <w:szCs w:val="24"/>
        </w:rPr>
      </w:pPr>
      <w:r w:rsidRPr="008C05E5">
        <w:rPr>
          <w:rFonts w:ascii="Times New Roman" w:hAnsi="Times New Roman" w:cs="Times New Roman"/>
          <w:sz w:val="24"/>
          <w:szCs w:val="24"/>
        </w:rPr>
        <w:t>Toute action relevant exclusivement de l’aide aux devoirs au seul accompagnement au travail scolaire (Qu’</w:t>
      </w:r>
      <w:r w:rsidR="00F977BB" w:rsidRPr="008C05E5">
        <w:rPr>
          <w:rFonts w:ascii="Times New Roman" w:hAnsi="Times New Roman" w:cs="Times New Roman"/>
          <w:sz w:val="24"/>
          <w:szCs w:val="24"/>
        </w:rPr>
        <w:t>elle soi</w:t>
      </w:r>
      <w:r w:rsidRPr="008C05E5">
        <w:rPr>
          <w:rFonts w:ascii="Times New Roman" w:hAnsi="Times New Roman" w:cs="Times New Roman"/>
          <w:sz w:val="24"/>
          <w:szCs w:val="24"/>
        </w:rPr>
        <w:t>t conduite dans un cadre individuel au collectif) n’est pas éligible à un financement au titre de la PS Clas</w:t>
      </w:r>
      <w:r w:rsidR="00EB74C7" w:rsidRPr="008C05E5">
        <w:rPr>
          <w:rFonts w:ascii="Times New Roman" w:hAnsi="Times New Roman" w:cs="Times New Roman"/>
          <w:sz w:val="24"/>
          <w:szCs w:val="24"/>
        </w:rPr>
        <w:t>.</w:t>
      </w:r>
    </w:p>
    <w:p w14:paraId="741695E1" w14:textId="4A22DC24" w:rsidR="000A51DD" w:rsidRPr="0099566A" w:rsidRDefault="000A51DD" w:rsidP="000A51DD">
      <w:pPr>
        <w:shd w:val="clear" w:color="auto" w:fill="FFFFFF" w:themeFill="background1"/>
        <w:autoSpaceDE w:val="0"/>
        <w:autoSpaceDN w:val="0"/>
        <w:adjustRightInd w:val="0"/>
        <w:spacing w:after="0"/>
        <w:jc w:val="both"/>
        <w:rPr>
          <w:rFonts w:ascii="Times New Roman" w:hAnsi="Times New Roman" w:cs="Times New Roman"/>
          <w:color w:val="00B0F0"/>
          <w:sz w:val="24"/>
          <w:szCs w:val="24"/>
        </w:rPr>
      </w:pPr>
    </w:p>
    <w:p w14:paraId="3D5C7711" w14:textId="7A843FB2" w:rsidR="00D92BBE" w:rsidRPr="0099566A" w:rsidRDefault="005E5C1C" w:rsidP="005E5C1C">
      <w:pPr>
        <w:pStyle w:val="Paragraphedeliste"/>
        <w:numPr>
          <w:ilvl w:val="0"/>
          <w:numId w:val="4"/>
        </w:numPr>
        <w:suppressAutoHyphens/>
        <w:spacing w:after="0"/>
        <w:jc w:val="both"/>
        <w:rPr>
          <w:color w:val="00B0F0"/>
        </w:rPr>
      </w:pPr>
      <w:r w:rsidRPr="0099566A">
        <w:rPr>
          <w:rFonts w:ascii="Times New Roman" w:eastAsia="SimSun" w:hAnsi="Times New Roman" w:cs="Times New Roman"/>
          <w:b/>
          <w:bCs/>
          <w:iCs/>
          <w:color w:val="00B0F0"/>
          <w:sz w:val="24"/>
          <w:szCs w:val="24"/>
          <w:lang w:eastAsia="en-US"/>
        </w:rPr>
        <w:t>NOUVEAUTES : Pdn parentalité</w:t>
      </w:r>
    </w:p>
    <w:p w14:paraId="301C391F" w14:textId="77777777" w:rsidR="005E5C1C" w:rsidRPr="0099566A" w:rsidRDefault="005E5C1C" w:rsidP="005E5C1C">
      <w:pPr>
        <w:suppressAutoHyphens/>
        <w:spacing w:after="0"/>
        <w:jc w:val="both"/>
        <w:rPr>
          <w:color w:val="00B0F0"/>
        </w:rPr>
      </w:pPr>
    </w:p>
    <w:p w14:paraId="400145CC" w14:textId="77777777" w:rsidR="00CE3E4D" w:rsidRPr="008C05E5" w:rsidRDefault="00CE3E4D" w:rsidP="00CE3E4D">
      <w:pPr>
        <w:shd w:val="clear" w:color="auto" w:fill="FFFFFF" w:themeFill="background1"/>
        <w:autoSpaceDE w:val="0"/>
        <w:autoSpaceDN w:val="0"/>
        <w:adjustRightInd w:val="0"/>
        <w:spacing w:after="0"/>
        <w:jc w:val="both"/>
        <w:rPr>
          <w:rFonts w:ascii="Times New Roman" w:hAnsi="Times New Roman" w:cs="Times New Roman"/>
          <w:sz w:val="24"/>
          <w:szCs w:val="24"/>
        </w:rPr>
      </w:pPr>
      <w:r w:rsidRPr="008C05E5">
        <w:rPr>
          <w:rFonts w:ascii="Times New Roman" w:hAnsi="Times New Roman" w:cs="Times New Roman"/>
          <w:sz w:val="24"/>
          <w:szCs w:val="24"/>
        </w:rPr>
        <w:t xml:space="preserve">Le dispositif Promeneurs du net « Parentalité », calqué sur les Promeneurs du Net « Jeunesse », mobilise des professionnels déjà en posture d’accompagnement des parents afin de les aider et de les soutenir en utilisant les réseaux sociaux et les canaux numérique. </w:t>
      </w:r>
    </w:p>
    <w:p w14:paraId="50DBB18C" w14:textId="77777777" w:rsidR="00CE3E4D" w:rsidRPr="008C05E5" w:rsidRDefault="00CE3E4D" w:rsidP="00CE3E4D">
      <w:pPr>
        <w:shd w:val="clear" w:color="auto" w:fill="FFFFFF" w:themeFill="background1"/>
        <w:autoSpaceDE w:val="0"/>
        <w:autoSpaceDN w:val="0"/>
        <w:adjustRightInd w:val="0"/>
        <w:spacing w:after="0"/>
        <w:jc w:val="both"/>
        <w:rPr>
          <w:rFonts w:ascii="Times New Roman" w:hAnsi="Times New Roman" w:cs="Times New Roman"/>
          <w:sz w:val="24"/>
          <w:szCs w:val="24"/>
        </w:rPr>
      </w:pPr>
    </w:p>
    <w:p w14:paraId="17371CAE" w14:textId="77777777" w:rsidR="00CE3E4D" w:rsidRPr="008C05E5" w:rsidRDefault="00CE3E4D" w:rsidP="00CE3E4D">
      <w:pPr>
        <w:shd w:val="clear" w:color="auto" w:fill="FFFFFF" w:themeFill="background1"/>
        <w:autoSpaceDE w:val="0"/>
        <w:autoSpaceDN w:val="0"/>
        <w:adjustRightInd w:val="0"/>
        <w:spacing w:after="0"/>
        <w:jc w:val="both"/>
        <w:rPr>
          <w:rFonts w:ascii="Times New Roman" w:hAnsi="Times New Roman" w:cs="Times New Roman"/>
          <w:sz w:val="24"/>
          <w:szCs w:val="24"/>
        </w:rPr>
      </w:pPr>
      <w:r w:rsidRPr="008C05E5">
        <w:rPr>
          <w:rFonts w:ascii="Times New Roman" w:hAnsi="Times New Roman" w:cs="Times New Roman"/>
          <w:sz w:val="24"/>
          <w:szCs w:val="24"/>
        </w:rPr>
        <w:t xml:space="preserve">Elle vise à accompagner les Promeneurs via l’organisation de réunions régulières d’information et d’échange de pratiques entre les Promeneurs du territoire, mais également des actions de formation, d’accompagnement … favorisant ainsi la constitution d’un réseau et la coordination entre les acteurs de terrain et les partenaires institutionnels du projet. Ces actions sont formalisées au sein d’un projet de coordination partagé entre la Caf et le partenaire en charge de la coordination. </w:t>
      </w:r>
    </w:p>
    <w:p w14:paraId="563F0B17" w14:textId="20859ED0" w:rsidR="005E5C1C" w:rsidRDefault="005E5C1C" w:rsidP="005E5C1C">
      <w:pPr>
        <w:suppressAutoHyphens/>
        <w:spacing w:after="0"/>
        <w:jc w:val="both"/>
      </w:pPr>
    </w:p>
    <w:p w14:paraId="4388FDB3" w14:textId="1C1D2582" w:rsidR="00AF3A40" w:rsidRDefault="00AF3A40" w:rsidP="005E5C1C">
      <w:pPr>
        <w:suppressAutoHyphens/>
        <w:spacing w:after="0"/>
        <w:jc w:val="both"/>
      </w:pPr>
      <w:bookmarkStart w:id="0" w:name="_GoBack"/>
      <w:bookmarkEnd w:id="0"/>
    </w:p>
    <w:p w14:paraId="43219240" w14:textId="51DD8056" w:rsidR="00AF3A40" w:rsidRDefault="00AF3A40" w:rsidP="005E5C1C">
      <w:pPr>
        <w:suppressAutoHyphens/>
        <w:spacing w:after="0"/>
        <w:jc w:val="both"/>
      </w:pPr>
    </w:p>
    <w:p w14:paraId="39915116" w14:textId="3C6A4F94" w:rsidR="00AF3A40" w:rsidRDefault="00AF3A40" w:rsidP="005E5C1C">
      <w:pPr>
        <w:suppressAutoHyphens/>
        <w:spacing w:after="0"/>
        <w:jc w:val="both"/>
      </w:pPr>
    </w:p>
    <w:p w14:paraId="557BC611" w14:textId="77777777" w:rsidR="00AF3A40" w:rsidRDefault="00AF3A40" w:rsidP="005E5C1C">
      <w:pPr>
        <w:suppressAutoHyphens/>
        <w:spacing w:after="0"/>
        <w:jc w:val="both"/>
      </w:pPr>
    </w:p>
    <w:sectPr w:rsidR="00AF3A40">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F0467" w14:textId="77777777" w:rsidR="00B46962" w:rsidRDefault="00B46962" w:rsidP="00B46962">
      <w:pPr>
        <w:spacing w:after="0" w:line="240" w:lineRule="auto"/>
      </w:pPr>
      <w:r>
        <w:separator/>
      </w:r>
    </w:p>
  </w:endnote>
  <w:endnote w:type="continuationSeparator" w:id="0">
    <w:p w14:paraId="61F441D5" w14:textId="77777777" w:rsidR="00B46962" w:rsidRDefault="00B46962" w:rsidP="00B46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0A7BF" w14:textId="06EB766A" w:rsidR="00B46962" w:rsidRDefault="00AF3A40">
    <w:pPr>
      <w:pStyle w:val="Pieddepage"/>
    </w:pPr>
    <w:sdt>
      <w:sdtPr>
        <w:id w:val="-2126687733"/>
        <w:docPartObj>
          <w:docPartGallery w:val="Page Numbers (Bottom of Page)"/>
          <w:docPartUnique/>
        </w:docPartObj>
      </w:sdtPr>
      <w:sdtContent>
        <w:r>
          <w:rPr>
            <w:noProof/>
          </w:rPr>
          <mc:AlternateContent>
            <mc:Choice Requires="wps">
              <w:drawing>
                <wp:anchor distT="0" distB="0" distL="114300" distR="114300" simplePos="0" relativeHeight="251655168" behindDoc="0" locked="0" layoutInCell="0" allowOverlap="1" wp14:anchorId="494E0540" wp14:editId="5B98793D">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3" name="Carré corn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12C508D" w14:textId="5DD7664F" w:rsidR="00AF3A40" w:rsidRDefault="00AF3A40">
                              <w:pPr>
                                <w:jc w:val="center"/>
                              </w:pPr>
                              <w:r>
                                <w:fldChar w:fldCharType="begin"/>
                              </w:r>
                              <w:r>
                                <w:instrText>PAGE    \* MERGEFORMAT</w:instrText>
                              </w:r>
                              <w:r>
                                <w:fldChar w:fldCharType="separate"/>
                              </w:r>
                              <w:r w:rsidR="00B310B9" w:rsidRPr="00B310B9">
                                <w:rPr>
                                  <w:noProof/>
                                  <w:sz w:val="16"/>
                                  <w:szCs w:val="16"/>
                                </w:rPr>
                                <w:t>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E054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 o:spid="_x0000_s1026" type="#_x0000_t65" style="position:absolute;margin-left:0;margin-top:0;width:29pt;height:21.6pt;z-index:25165516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8v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SZ&#10;ExVJtBKIP56ZBHT0M2o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g7KfLz0CAABxBAAADgAAAAAAAAAA&#10;AAAAAAAuAgAAZHJzL2Uyb0RvYy54bWxQSwECLQAUAAYACAAAACEAdbyVRtkAAAADAQAADwAAAAAA&#10;AAAAAAAAAACXBAAAZHJzL2Rvd25yZXYueG1sUEsFBgAAAAAEAAQA8wAAAJ0FAAAAAA==&#10;" o:allowincell="f" adj="14135" strokecolor="gray" strokeweight=".25pt">
                  <v:textbox>
                    <w:txbxContent>
                      <w:p w14:paraId="512C508D" w14:textId="5DD7664F" w:rsidR="00AF3A40" w:rsidRDefault="00AF3A40">
                        <w:pPr>
                          <w:jc w:val="center"/>
                        </w:pPr>
                        <w:r>
                          <w:fldChar w:fldCharType="begin"/>
                        </w:r>
                        <w:r>
                          <w:instrText>PAGE    \* MERGEFORMAT</w:instrText>
                        </w:r>
                        <w:r>
                          <w:fldChar w:fldCharType="separate"/>
                        </w:r>
                        <w:r w:rsidR="00B310B9" w:rsidRPr="00B310B9">
                          <w:rPr>
                            <w:noProof/>
                            <w:sz w:val="16"/>
                            <w:szCs w:val="16"/>
                          </w:rPr>
                          <w:t>3</w:t>
                        </w:r>
                        <w:r>
                          <w:rPr>
                            <w:sz w:val="16"/>
                            <w:szCs w:val="16"/>
                          </w:rPr>
                          <w:fldChar w:fldCharType="end"/>
                        </w:r>
                      </w:p>
                    </w:txbxContent>
                  </v:textbox>
                  <w10:wrap anchorx="margin" anchory="margin"/>
                </v:shape>
              </w:pict>
            </mc:Fallback>
          </mc:AlternateContent>
        </w:r>
      </w:sdtContent>
    </w:sdt>
    <w:r w:rsidRPr="00C926D6">
      <w:rPr>
        <w:noProof/>
      </w:rPr>
      <w:drawing>
        <wp:inline distT="0" distB="0" distL="0" distR="0" wp14:anchorId="3B25412E" wp14:editId="1F425376">
          <wp:extent cx="972820" cy="269875"/>
          <wp:effectExtent l="0" t="0" r="0" b="0"/>
          <wp:docPr id="4" name="Image 4" descr="Urssaf_Mayott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saf_Mayotte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820" cy="269875"/>
                  </a:xfrm>
                  <a:prstGeom prst="rect">
                    <a:avLst/>
                  </a:prstGeom>
                  <a:noFill/>
                  <a:ln>
                    <a:noFill/>
                  </a:ln>
                </pic:spPr>
              </pic:pic>
            </a:graphicData>
          </a:graphic>
        </wp:inline>
      </w:drawing>
    </w:r>
    <w:r>
      <w:t xml:space="preserve">  </w:t>
    </w:r>
    <w:r>
      <w:rPr>
        <w:noProof/>
      </w:rPr>
      <w:drawing>
        <wp:inline distT="0" distB="0" distL="0" distR="0" wp14:anchorId="6A2E1660" wp14:editId="051D5F0F">
          <wp:extent cx="1289685" cy="316865"/>
          <wp:effectExtent l="0" t="0" r="5715" b="6985"/>
          <wp:docPr id="9" name="Image 9" descr="LOGO AM MAYOTTE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 MAYOTTE - Cop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9685" cy="316865"/>
                  </a:xfrm>
                  <a:prstGeom prst="rect">
                    <a:avLst/>
                  </a:prstGeom>
                  <a:noFill/>
                  <a:ln>
                    <a:noFill/>
                  </a:ln>
                </pic:spPr>
              </pic:pic>
            </a:graphicData>
          </a:graphic>
        </wp:inline>
      </w:drawing>
    </w:r>
    <w:r>
      <w:t xml:space="preserve">   </w:t>
    </w:r>
    <w:r>
      <w:rPr>
        <w:noProof/>
      </w:rPr>
      <w:drawing>
        <wp:inline distT="0" distB="0" distL="0" distR="0" wp14:anchorId="4A5B2CF0" wp14:editId="26D7C157">
          <wp:extent cx="882650" cy="412115"/>
          <wp:effectExtent l="0" t="0" r="0" b="6985"/>
          <wp:docPr id="10" name="Image 10" descr="BM RP MAY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 RP MAYOTTE"/>
                  <pic:cNvPicPr>
                    <a:picLocks noChangeAspect="1" noChangeArrowheads="1"/>
                  </pic:cNvPicPr>
                </pic:nvPicPr>
                <pic:blipFill>
                  <a:blip r:embed="rId3">
                    <a:extLst>
                      <a:ext uri="{28A0092B-C50C-407E-A947-70E740481C1C}">
                        <a14:useLocalDpi xmlns:a14="http://schemas.microsoft.com/office/drawing/2010/main" val="0"/>
                      </a:ext>
                    </a:extLst>
                  </a:blip>
                  <a:srcRect r="39639"/>
                  <a:stretch>
                    <a:fillRect/>
                  </a:stretch>
                </pic:blipFill>
                <pic:spPr bwMode="auto">
                  <a:xfrm>
                    <a:off x="0" y="0"/>
                    <a:ext cx="882650" cy="412115"/>
                  </a:xfrm>
                  <a:prstGeom prst="rect">
                    <a:avLst/>
                  </a:prstGeom>
                  <a:noFill/>
                  <a:ln>
                    <a:noFill/>
                  </a:ln>
                </pic:spPr>
              </pic:pic>
            </a:graphicData>
          </a:graphic>
        </wp:inline>
      </w:drawing>
    </w:r>
    <w:r>
      <w:t xml:space="preserve">  </w:t>
    </w:r>
    <w:r>
      <w:rPr>
        <w:noProof/>
      </w:rPr>
      <w:drawing>
        <wp:inline distT="0" distB="0" distL="0" distR="0" wp14:anchorId="2EF833E9" wp14:editId="02EC4A5D">
          <wp:extent cx="581660" cy="264160"/>
          <wp:effectExtent l="0" t="0" r="8890" b="2540"/>
          <wp:docPr id="14" name="Image 14" descr="C:\Users\CHARIF-00908\Desktop\outils\Logo CSSM (partenaires)Déclinaison signature 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IF-00908\Desktop\outils\Logo CSSM (partenaires)Déclinaison signature ba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660" cy="264160"/>
                  </a:xfrm>
                  <a:prstGeom prst="rect">
                    <a:avLst/>
                  </a:prstGeom>
                  <a:noFill/>
                  <a:ln>
                    <a:noFill/>
                  </a:ln>
                </pic:spPr>
              </pic:pic>
            </a:graphicData>
          </a:graphic>
        </wp:inline>
      </w:drawing>
    </w:r>
    <w:r>
      <w:t xml:space="preserve">    </w:t>
    </w:r>
    <w:r>
      <w:rPr>
        <w:noProof/>
      </w:rPr>
      <w:drawing>
        <wp:inline distT="0" distB="0" distL="0" distR="0" wp14:anchorId="7803BF35" wp14:editId="42CB5940">
          <wp:extent cx="295910" cy="433705"/>
          <wp:effectExtent l="0" t="0" r="8890" b="4445"/>
          <wp:docPr id="15" name="Image 15" descr="CAF Mayotte 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F Mayotte n°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910" cy="433705"/>
                  </a:xfrm>
                  <a:prstGeom prst="rect">
                    <a:avLst/>
                  </a:prstGeom>
                  <a:noFill/>
                  <a:ln>
                    <a:noFill/>
                  </a:ln>
                </pic:spPr>
              </pic:pic>
            </a:graphicData>
          </a:graphic>
        </wp:inline>
      </w:drawing>
    </w:r>
    <w:r>
      <w:t xml:space="preserve">     </w:t>
    </w:r>
    <w:r>
      <w:rPr>
        <w:noProof/>
      </w:rPr>
      <w:drawing>
        <wp:inline distT="0" distB="0" distL="0" distR="0" wp14:anchorId="410D2D38" wp14:editId="318C8F04">
          <wp:extent cx="855980" cy="354330"/>
          <wp:effectExtent l="0" t="0" r="0" b="0"/>
          <wp:docPr id="16" name="Image 16" descr="C:\Users\CHARIF-00908\AppData\Local\Microsoft\Windows\INetCache\Content.Word\Logo_AR_Mayotte_CM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RIF-00908\AppData\Local\Microsoft\Windows\INetCache\Content.Word\Logo_AR_Mayotte_CMJ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5980" cy="354330"/>
                  </a:xfrm>
                  <a:prstGeom prst="rect">
                    <a:avLst/>
                  </a:prstGeom>
                  <a:noFill/>
                  <a:ln>
                    <a:noFill/>
                  </a:ln>
                </pic:spPr>
              </pic:pic>
            </a:graphicData>
          </a:graphic>
        </wp:inline>
      </w:drawing>
    </w:r>
  </w:p>
  <w:p w14:paraId="122A66E0" w14:textId="71CA3539" w:rsidR="00AF3A40" w:rsidRDefault="00AF3A40">
    <w:pPr>
      <w:pStyle w:val="Pieddepage"/>
    </w:pPr>
    <w:r w:rsidRPr="00AF3A40">
      <w:rPr>
        <w:rFonts w:ascii="Calibri" w:eastAsia="Times New Roman" w:hAnsi="Calibri" w:cs="Arial"/>
        <w:noProof/>
      </w:rPr>
      <mc:AlternateContent>
        <mc:Choice Requires="wps">
          <w:drawing>
            <wp:anchor distT="0" distB="0" distL="114300" distR="114300" simplePos="0" relativeHeight="251660288" behindDoc="1" locked="0" layoutInCell="1" allowOverlap="1" wp14:anchorId="2DA50D86" wp14:editId="7A89FD05">
              <wp:simplePos x="0" y="0"/>
              <wp:positionH relativeFrom="margin">
                <wp:posOffset>-740228</wp:posOffset>
              </wp:positionH>
              <wp:positionV relativeFrom="margin">
                <wp:posOffset>9171940</wp:posOffset>
              </wp:positionV>
              <wp:extent cx="7506335" cy="4146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0633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D42A7" w14:textId="77777777" w:rsidR="00AF3A40" w:rsidRPr="00E110BD" w:rsidRDefault="00AF3A40" w:rsidP="00AF3A40">
                          <w:pPr>
                            <w:rPr>
                              <w:szCs w:val="16"/>
                            </w:rPr>
                          </w:pPr>
                          <w:r w:rsidRPr="000B1B75">
                            <w:rPr>
                              <w:rFonts w:ascii="Arial" w:hAnsi="Arial"/>
                              <w:color w:val="17365D"/>
                              <w:sz w:val="16"/>
                              <w:szCs w:val="16"/>
                            </w:rPr>
                            <w:t>Caisse de Sécurité Socia</w:t>
                          </w:r>
                          <w:r>
                            <w:rPr>
                              <w:rFonts w:ascii="Arial" w:hAnsi="Arial"/>
                              <w:color w:val="17365D"/>
                              <w:sz w:val="16"/>
                              <w:szCs w:val="16"/>
                            </w:rPr>
                            <w:t xml:space="preserve">le de Mayotte / 0269 61 91 91 </w:t>
                          </w:r>
                          <w:r w:rsidRPr="000B1B75">
                            <w:rPr>
                              <w:rFonts w:ascii="Arial" w:hAnsi="Arial"/>
                              <w:color w:val="17365D"/>
                              <w:sz w:val="16"/>
                              <w:szCs w:val="16"/>
                            </w:rPr>
                            <w:t>/ www.cssm.fr / Centre Kinga -  route nationale 1 - BP 84 - 97600 Kaweni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A50D86" id="_x0000_t202" coordsize="21600,21600" o:spt="202" path="m,l,21600r21600,l21600,xe">
              <v:stroke joinstyle="miter"/>
              <v:path gradientshapeok="t" o:connecttype="rect"/>
            </v:shapetype>
            <v:shape id="Text Box 1" o:spid="_x0000_s1027" type="#_x0000_t202" style="position:absolute;margin-left:-58.3pt;margin-top:722.2pt;width:591.05pt;height:32.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" stroked="f">
              <v:path arrowok="t"/>
              <v:textbox>
                <w:txbxContent>
                  <w:p w14:paraId="697D42A7" w14:textId="77777777" w:rsidR="00AF3A40" w:rsidRPr="00E110BD" w:rsidRDefault="00AF3A40" w:rsidP="00AF3A40">
                    <w:pPr>
                      <w:rPr>
                        <w:szCs w:val="16"/>
                      </w:rPr>
                    </w:pPr>
                    <w:r w:rsidRPr="000B1B75">
                      <w:rPr>
                        <w:rFonts w:ascii="Arial" w:hAnsi="Arial"/>
                        <w:color w:val="17365D"/>
                        <w:sz w:val="16"/>
                        <w:szCs w:val="16"/>
                      </w:rPr>
                      <w:t>Caisse de Sécurité Socia</w:t>
                    </w:r>
                    <w:r>
                      <w:rPr>
                        <w:rFonts w:ascii="Arial" w:hAnsi="Arial"/>
                        <w:color w:val="17365D"/>
                        <w:sz w:val="16"/>
                        <w:szCs w:val="16"/>
                      </w:rPr>
                      <w:t xml:space="preserve">le de Mayotte / 0269 61 91 91 </w:t>
                    </w:r>
                    <w:r w:rsidRPr="000B1B75">
                      <w:rPr>
                        <w:rFonts w:ascii="Arial" w:hAnsi="Arial"/>
                        <w:color w:val="17365D"/>
                        <w:sz w:val="16"/>
                        <w:szCs w:val="16"/>
                      </w:rPr>
                      <w:t>/ www.cssm.fr / Centre Kinga -  route nationale 1 - BP 84 - 97600 Kaweni</w:t>
                    </w:r>
                  </w:p>
                </w:txbxContent>
              </v:textbox>
              <w10:wrap anchorx="margin" anchory="margin"/>
            </v:shape>
          </w:pict>
        </mc:Fallback>
      </mc:AlternateContent>
    </w:r>
  </w:p>
  <w:p w14:paraId="1D19C810" w14:textId="4D16766E" w:rsidR="00AF3A40" w:rsidRDefault="00AF3A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C6817" w14:textId="77777777" w:rsidR="00B46962" w:rsidRDefault="00B46962" w:rsidP="00B46962">
      <w:pPr>
        <w:spacing w:after="0" w:line="240" w:lineRule="auto"/>
      </w:pPr>
      <w:r>
        <w:separator/>
      </w:r>
    </w:p>
  </w:footnote>
  <w:footnote w:type="continuationSeparator" w:id="0">
    <w:p w14:paraId="225E7D4C" w14:textId="77777777" w:rsidR="00B46962" w:rsidRDefault="00B46962" w:rsidP="00B469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7B39"/>
    <w:multiLevelType w:val="hybridMultilevel"/>
    <w:tmpl w:val="A192FFEE"/>
    <w:lvl w:ilvl="0" w:tplc="30B04036">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637928"/>
    <w:multiLevelType w:val="hybridMultilevel"/>
    <w:tmpl w:val="93FEDBA2"/>
    <w:lvl w:ilvl="0" w:tplc="DC6A5DB0">
      <w:start w:val="30"/>
      <w:numFmt w:val="bullet"/>
      <w:lvlText w:val=""/>
      <w:lvlJc w:val="left"/>
      <w:pPr>
        <w:ind w:left="720" w:hanging="360"/>
      </w:pPr>
      <w:rPr>
        <w:rFonts w:ascii="Wingdings" w:eastAsia="Calibri" w:hAnsi="Wingdings" w:cs="Times New Roman" w:hint="default"/>
        <w:i/>
        <w:color w:val="548D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C569EF"/>
    <w:multiLevelType w:val="hybridMultilevel"/>
    <w:tmpl w:val="42B2042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3E62735F"/>
    <w:multiLevelType w:val="hybridMultilevel"/>
    <w:tmpl w:val="76F89822"/>
    <w:lvl w:ilvl="0" w:tplc="CAD289B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535F2EA9"/>
    <w:multiLevelType w:val="hybridMultilevel"/>
    <w:tmpl w:val="556EEA08"/>
    <w:lvl w:ilvl="0" w:tplc="DC6A5DB0">
      <w:start w:val="30"/>
      <w:numFmt w:val="bullet"/>
      <w:lvlText w:val=""/>
      <w:lvlJc w:val="left"/>
      <w:pPr>
        <w:ind w:left="720" w:hanging="360"/>
      </w:pPr>
      <w:rPr>
        <w:rFonts w:ascii="Wingdings" w:eastAsia="Calibri" w:hAnsi="Wingdings" w:cs="Times New Roman" w:hint="default"/>
        <w:i/>
        <w:color w:val="548D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BBE"/>
    <w:rsid w:val="000200EE"/>
    <w:rsid w:val="000A51DD"/>
    <w:rsid w:val="000E07FC"/>
    <w:rsid w:val="00255458"/>
    <w:rsid w:val="00271315"/>
    <w:rsid w:val="002F4857"/>
    <w:rsid w:val="00337189"/>
    <w:rsid w:val="003F0FA5"/>
    <w:rsid w:val="00430132"/>
    <w:rsid w:val="005D3789"/>
    <w:rsid w:val="005E5C1C"/>
    <w:rsid w:val="00653C74"/>
    <w:rsid w:val="006C600B"/>
    <w:rsid w:val="00756C13"/>
    <w:rsid w:val="00775671"/>
    <w:rsid w:val="008909C2"/>
    <w:rsid w:val="008C05E5"/>
    <w:rsid w:val="0099566A"/>
    <w:rsid w:val="00AC0E7B"/>
    <w:rsid w:val="00AF3A40"/>
    <w:rsid w:val="00B310B9"/>
    <w:rsid w:val="00B46962"/>
    <w:rsid w:val="00CE3E4D"/>
    <w:rsid w:val="00CF53ED"/>
    <w:rsid w:val="00D30ED0"/>
    <w:rsid w:val="00D92BBE"/>
    <w:rsid w:val="00DD595F"/>
    <w:rsid w:val="00E00E28"/>
    <w:rsid w:val="00E1351A"/>
    <w:rsid w:val="00E8061C"/>
    <w:rsid w:val="00EB74C7"/>
    <w:rsid w:val="00F977BB"/>
    <w:rsid w:val="00FC25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73A84356"/>
  <w15:docId w15:val="{2267678B-0D1E-4FA2-8089-B45B0FD1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BBE"/>
    <w:pPr>
      <w:spacing w:after="200" w:line="276" w:lineRule="auto"/>
    </w:pPr>
    <w:rPr>
      <w:rFonts w:eastAsiaTheme="minorEastAsia"/>
      <w:kern w:val="0"/>
      <w:sz w:val="22"/>
      <w:szCs w:val="22"/>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D92BBE"/>
    <w:pPr>
      <w:widowControl w:val="0"/>
      <w:autoSpaceDE w:val="0"/>
      <w:autoSpaceDN w:val="0"/>
      <w:spacing w:after="0" w:line="240" w:lineRule="auto"/>
    </w:pPr>
    <w:rPr>
      <w:rFonts w:ascii="Arial" w:eastAsia="Arial" w:hAnsi="Arial" w:cs="Arial"/>
      <w:lang w:eastAsia="en-US"/>
    </w:rPr>
  </w:style>
  <w:style w:type="character" w:customStyle="1" w:styleId="CorpsdetexteCar">
    <w:name w:val="Corps de texte Car"/>
    <w:basedOn w:val="Policepardfaut"/>
    <w:link w:val="Corpsdetexte"/>
    <w:uiPriority w:val="1"/>
    <w:rsid w:val="00D92BBE"/>
    <w:rPr>
      <w:rFonts w:ascii="Arial" w:eastAsia="Arial" w:hAnsi="Arial" w:cs="Arial"/>
      <w:kern w:val="0"/>
      <w:sz w:val="22"/>
      <w:szCs w:val="22"/>
      <w14:ligatures w14:val="none"/>
    </w:rPr>
  </w:style>
  <w:style w:type="paragraph" w:styleId="Paragraphedeliste">
    <w:name w:val="List Paragraph"/>
    <w:basedOn w:val="Normal"/>
    <w:link w:val="ParagraphedelisteCar"/>
    <w:uiPriority w:val="34"/>
    <w:qFormat/>
    <w:rsid w:val="00D92BBE"/>
    <w:pPr>
      <w:ind w:left="720"/>
      <w:contextualSpacing/>
    </w:pPr>
  </w:style>
  <w:style w:type="character" w:customStyle="1" w:styleId="ParagraphedelisteCar">
    <w:name w:val="Paragraphe de liste Car"/>
    <w:link w:val="Paragraphedeliste"/>
    <w:uiPriority w:val="34"/>
    <w:locked/>
    <w:rsid w:val="00D92BBE"/>
    <w:rPr>
      <w:rFonts w:eastAsiaTheme="minorEastAsia"/>
      <w:kern w:val="0"/>
      <w:sz w:val="22"/>
      <w:szCs w:val="22"/>
      <w:lang w:eastAsia="fr-FR"/>
      <w14:ligatures w14:val="none"/>
    </w:rPr>
  </w:style>
  <w:style w:type="paragraph" w:customStyle="1" w:styleId="Default">
    <w:name w:val="Default"/>
    <w:rsid w:val="00D92BBE"/>
    <w:pPr>
      <w:autoSpaceDE w:val="0"/>
      <w:autoSpaceDN w:val="0"/>
      <w:adjustRightInd w:val="0"/>
    </w:pPr>
    <w:rPr>
      <w:rFonts w:ascii="Calibri" w:eastAsiaTheme="minorEastAsia" w:hAnsi="Calibri" w:cs="Calibri"/>
      <w:color w:val="000000"/>
      <w:kern w:val="0"/>
      <w:lang w:eastAsia="fr-FR"/>
      <w14:ligatures w14:val="none"/>
    </w:rPr>
  </w:style>
  <w:style w:type="paragraph" w:styleId="En-tte">
    <w:name w:val="header"/>
    <w:basedOn w:val="Normal"/>
    <w:link w:val="En-tteCar"/>
    <w:uiPriority w:val="99"/>
    <w:unhideWhenUsed/>
    <w:rsid w:val="00B46962"/>
    <w:pPr>
      <w:tabs>
        <w:tab w:val="center" w:pos="4536"/>
        <w:tab w:val="right" w:pos="9072"/>
      </w:tabs>
      <w:spacing w:after="0" w:line="240" w:lineRule="auto"/>
    </w:pPr>
  </w:style>
  <w:style w:type="character" w:customStyle="1" w:styleId="En-tteCar">
    <w:name w:val="En-tête Car"/>
    <w:basedOn w:val="Policepardfaut"/>
    <w:link w:val="En-tte"/>
    <w:uiPriority w:val="99"/>
    <w:rsid w:val="00B46962"/>
    <w:rPr>
      <w:rFonts w:eastAsiaTheme="minorEastAsia"/>
      <w:kern w:val="0"/>
      <w:sz w:val="22"/>
      <w:szCs w:val="22"/>
      <w:lang w:eastAsia="fr-FR"/>
      <w14:ligatures w14:val="none"/>
    </w:rPr>
  </w:style>
  <w:style w:type="paragraph" w:styleId="Pieddepage">
    <w:name w:val="footer"/>
    <w:basedOn w:val="Normal"/>
    <w:link w:val="PieddepageCar"/>
    <w:uiPriority w:val="99"/>
    <w:unhideWhenUsed/>
    <w:rsid w:val="00B469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6962"/>
    <w:rPr>
      <w:rFonts w:eastAsiaTheme="minorEastAsia"/>
      <w:kern w:val="0"/>
      <w:sz w:val="22"/>
      <w:szCs w:val="22"/>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962</Words>
  <Characters>5296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CNAMTS</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Misbahou MOHAMED DESSAY</dc:creator>
  <cp:lastModifiedBy>SAID HADIDJA (CSS MAYOTTE)</cp:lastModifiedBy>
  <cp:revision>17</cp:revision>
  <dcterms:created xsi:type="dcterms:W3CDTF">2023-11-15T06:56:00Z</dcterms:created>
  <dcterms:modified xsi:type="dcterms:W3CDTF">2024-11-05T06:22:00Z</dcterms:modified>
</cp:coreProperties>
</file>